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55" w:rsidRPr="00E73955" w:rsidRDefault="00E73955" w:rsidP="00E73955">
      <w:pPr>
        <w:widowControl/>
        <w:shd w:val="clear" w:color="auto" w:fill="FFFFFF"/>
        <w:ind w:firstLineChars="0" w:firstLine="420"/>
        <w:jc w:val="center"/>
        <w:textAlignment w:val="baseline"/>
        <w:rPr>
          <w:rFonts w:ascii="Tahoma" w:eastAsia="宋体" w:hAnsi="Tahoma" w:cs="Tahoma"/>
          <w:color w:val="333333"/>
          <w:kern w:val="0"/>
          <w:sz w:val="17"/>
          <w:szCs w:val="17"/>
        </w:rPr>
      </w:pPr>
      <w:r w:rsidRPr="00E73955">
        <w:rPr>
          <w:rFonts w:ascii="inherit" w:eastAsia="宋体" w:hAnsi="inherit" w:cs="Tahoma"/>
          <w:b/>
          <w:bCs/>
          <w:color w:val="333333"/>
          <w:kern w:val="0"/>
        </w:rPr>
        <w:t>天津市宝坻区教育系统</w:t>
      </w:r>
      <w:r w:rsidRPr="00E73955">
        <w:rPr>
          <w:rFonts w:ascii="inherit" w:eastAsia="宋体" w:hAnsi="inherit" w:cs="Tahoma"/>
          <w:b/>
          <w:bCs/>
          <w:color w:val="333333"/>
          <w:kern w:val="0"/>
        </w:rPr>
        <w:t>2021</w:t>
      </w:r>
      <w:r w:rsidRPr="00E73955">
        <w:rPr>
          <w:rFonts w:ascii="inherit" w:eastAsia="宋体" w:hAnsi="inherit" w:cs="Tahoma"/>
          <w:b/>
          <w:bCs/>
          <w:color w:val="333333"/>
          <w:kern w:val="0"/>
        </w:rPr>
        <w:t>年公开招聘工作人员笔试考生防疫与安全须知</w:t>
      </w:r>
    </w:p>
    <w:p w:rsidR="00E73955" w:rsidRPr="00E73955" w:rsidRDefault="00E73955" w:rsidP="00E73955">
      <w:pPr>
        <w:widowControl/>
        <w:shd w:val="clear" w:color="auto" w:fill="FFFFFF"/>
        <w:ind w:firstLineChars="0" w:firstLine="340"/>
        <w:jc w:val="left"/>
        <w:textAlignment w:val="baseline"/>
        <w:rPr>
          <w:rFonts w:ascii="Tahoma" w:eastAsia="宋体" w:hAnsi="Tahoma" w:cs="Tahoma"/>
          <w:color w:val="333333"/>
          <w:kern w:val="0"/>
          <w:sz w:val="17"/>
          <w:szCs w:val="17"/>
        </w:rPr>
      </w:pPr>
      <w:r w:rsidRPr="00E73955">
        <w:rPr>
          <w:rFonts w:ascii="Tahoma" w:eastAsia="宋体" w:hAnsi="Tahoma" w:cs="Tahoma"/>
          <w:color w:val="333333"/>
          <w:kern w:val="0"/>
          <w:sz w:val="17"/>
          <w:szCs w:val="17"/>
        </w:rPr>
        <w:br/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 xml:space="preserve">      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为保障考生健康安全和考试平稳顺利，请广大考生严格执行有关疫情防控要求：</w:t>
      </w:r>
      <w:r w:rsidRPr="00E73955">
        <w:rPr>
          <w:rFonts w:ascii="Tahoma" w:eastAsia="宋体" w:hAnsi="Tahoma" w:cs="Tahoma"/>
          <w:color w:val="333333"/>
          <w:kern w:val="0"/>
          <w:sz w:val="17"/>
          <w:szCs w:val="17"/>
        </w:rPr>
        <w:br/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      1.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天津市宝坻区教育系统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2021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年公开招聘工作人员笔试工作定于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2021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年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7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月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25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日举行，具体考试地点、时间详见《笔试准考证》。参加笔试时，必须同时携带准考证和有效期内的身份证，缺少证件的报考人员不得参加笔试。参加笔试的考生必须在考前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30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分钟进入考场，考生入场须进行两次体温监测，请考生预留充足的入场时间，以免耽误考试。笔试开考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30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分钟后，不得进入考场。</w:t>
      </w:r>
      <w:r w:rsidRPr="00E73955">
        <w:rPr>
          <w:rFonts w:ascii="Tahoma" w:eastAsia="宋体" w:hAnsi="Tahoma" w:cs="Tahoma"/>
          <w:color w:val="333333"/>
          <w:kern w:val="0"/>
          <w:sz w:val="17"/>
          <w:szCs w:val="17"/>
        </w:rPr>
        <w:br/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      2.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按照疫情防控相关规定，考生须如实申报本人考试前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14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天健康状况、家庭成员健康状况、出行情况、体温测量记录等，并签署《天津市宝坻区教育系统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2021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年公开招聘工作人员笔试考生健康卡及考试安全承诺书》（从报名网站下载，手写签名），考试当天须将《健康卡及考试安全承诺书》交给考点工作人员。对于刻意隐瞒病情或者不如实报告发热史、旅行史和接触史的考生，以及在考试疫情防控中拒不配合的人员，将依法依规予以处理。</w:t>
      </w:r>
      <w:r w:rsidRPr="00E73955">
        <w:rPr>
          <w:rFonts w:ascii="Tahoma" w:eastAsia="宋体" w:hAnsi="Tahoma" w:cs="Tahoma"/>
          <w:color w:val="333333"/>
          <w:kern w:val="0"/>
          <w:sz w:val="17"/>
          <w:szCs w:val="17"/>
        </w:rPr>
        <w:br/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      3.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严格落实疫情防控常态化措施，考生进入考点按照入校进出管理要求执行。</w:t>
      </w:r>
      <w:r w:rsidRPr="00E73955">
        <w:rPr>
          <w:rFonts w:ascii="Tahoma" w:eastAsia="宋体" w:hAnsi="Tahoma" w:cs="Tahoma"/>
          <w:color w:val="333333"/>
          <w:kern w:val="0"/>
          <w:sz w:val="17"/>
          <w:szCs w:val="17"/>
        </w:rPr>
        <w:br/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 xml:space="preserve">      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（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1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）考生须于笔试当天申请天津健康码，考生进入考点时，须主动出示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“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绿码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”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，持有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“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绿码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”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方能进入考点参加考试。手机要在亮码后存放在指定位置，不能带入考场。</w:t>
      </w:r>
      <w:r w:rsidRPr="00E73955">
        <w:rPr>
          <w:rFonts w:ascii="Tahoma" w:eastAsia="宋体" w:hAnsi="Tahoma" w:cs="Tahoma"/>
          <w:color w:val="333333"/>
          <w:kern w:val="0"/>
          <w:sz w:val="17"/>
          <w:szCs w:val="17"/>
        </w:rPr>
        <w:br/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 xml:space="preserve">      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（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2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）如有中高风险地区旅居史需提供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48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小时内核酸检测阴性报告（必须在旅居史之后）。</w:t>
      </w:r>
      <w:r w:rsidRPr="00E73955">
        <w:rPr>
          <w:rFonts w:ascii="Tahoma" w:eastAsia="宋体" w:hAnsi="Tahoma" w:cs="Tahoma"/>
          <w:color w:val="333333"/>
          <w:kern w:val="0"/>
          <w:sz w:val="17"/>
          <w:szCs w:val="17"/>
        </w:rPr>
        <w:br/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      4.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有下列情形之一的不得参加考试，无法参加考试的考生，视同放弃考试。</w:t>
      </w:r>
      <w:r w:rsidRPr="00E73955">
        <w:rPr>
          <w:rFonts w:ascii="Tahoma" w:eastAsia="宋体" w:hAnsi="Tahoma" w:cs="Tahoma"/>
          <w:color w:val="333333"/>
          <w:kern w:val="0"/>
          <w:sz w:val="17"/>
          <w:szCs w:val="17"/>
        </w:rPr>
        <w:br/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 xml:space="preserve">      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（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1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）考生健康码为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“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橙码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”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或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“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红码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”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；</w:t>
      </w:r>
      <w:r w:rsidRPr="00E73955">
        <w:rPr>
          <w:rFonts w:ascii="Tahoma" w:eastAsia="宋体" w:hAnsi="Tahoma" w:cs="Tahoma"/>
          <w:color w:val="333333"/>
          <w:kern w:val="0"/>
          <w:sz w:val="17"/>
          <w:szCs w:val="17"/>
        </w:rPr>
        <w:br/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 xml:space="preserve">      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（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2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）仍在隔离治疗期的新冠肺炎确诊病例、疑似病例或无症状感染者，以及集中隔离期未满的密切接触者；</w:t>
      </w:r>
      <w:r w:rsidRPr="00E73955">
        <w:rPr>
          <w:rFonts w:ascii="Tahoma" w:eastAsia="宋体" w:hAnsi="Tahoma" w:cs="Tahoma"/>
          <w:color w:val="333333"/>
          <w:kern w:val="0"/>
          <w:sz w:val="17"/>
          <w:szCs w:val="17"/>
        </w:rPr>
        <w:br/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 xml:space="preserve">      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（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3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）按照疫情防控要求需提供相关健康证明但无法提供的考生。</w:t>
      </w:r>
      <w:r w:rsidRPr="00E73955">
        <w:rPr>
          <w:rFonts w:ascii="Tahoma" w:eastAsia="宋体" w:hAnsi="Tahoma" w:cs="Tahoma"/>
          <w:color w:val="333333"/>
          <w:kern w:val="0"/>
          <w:sz w:val="17"/>
          <w:szCs w:val="17"/>
        </w:rPr>
        <w:br/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      5.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考试前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14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天考生如有下述情况或预计有下述情况请于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2021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年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7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月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24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日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16:00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前拨打招聘部门电话进行报备（咨询报备时间：工作日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9:00-11:30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、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14:00-17:00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），并主动告知工作人员，须于考试当天提供考试前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48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小时内核酸检测阴性证明。</w:t>
      </w:r>
      <w:r w:rsidRPr="00E73955">
        <w:rPr>
          <w:rFonts w:ascii="Tahoma" w:eastAsia="宋体" w:hAnsi="Tahoma" w:cs="Tahoma"/>
          <w:color w:val="333333"/>
          <w:kern w:val="0"/>
          <w:sz w:val="17"/>
          <w:szCs w:val="17"/>
        </w:rPr>
        <w:br/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 xml:space="preserve">      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（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1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）有境内中高风险地区旅居史的（以考试当天及考前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14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天内中高风险地区名单为准）；</w:t>
      </w:r>
      <w:r w:rsidRPr="00E73955">
        <w:rPr>
          <w:rFonts w:ascii="Tahoma" w:eastAsia="宋体" w:hAnsi="Tahoma" w:cs="Tahoma"/>
          <w:color w:val="333333"/>
          <w:kern w:val="0"/>
          <w:sz w:val="17"/>
          <w:szCs w:val="17"/>
        </w:rPr>
        <w:br/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 xml:space="preserve">      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（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2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）考生在考前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14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天的旅居地区中，有升级为中高风险地区的；</w:t>
      </w:r>
      <w:r w:rsidRPr="00E73955">
        <w:rPr>
          <w:rFonts w:ascii="Tahoma" w:eastAsia="宋体" w:hAnsi="Tahoma" w:cs="Tahoma"/>
          <w:color w:val="333333"/>
          <w:kern w:val="0"/>
          <w:sz w:val="17"/>
          <w:szCs w:val="17"/>
        </w:rPr>
        <w:br/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 xml:space="preserve">      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（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3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）考生在考前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14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天的旅居地区中，有从中高风险降至低风险但距考试当天未满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14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天的；</w:t>
      </w:r>
      <w:r w:rsidRPr="00E73955">
        <w:rPr>
          <w:rFonts w:ascii="Tahoma" w:eastAsia="宋体" w:hAnsi="Tahoma" w:cs="Tahoma"/>
          <w:color w:val="333333"/>
          <w:kern w:val="0"/>
          <w:sz w:val="17"/>
          <w:szCs w:val="17"/>
        </w:rPr>
        <w:br/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 xml:space="preserve">      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（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4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）考生在考前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14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天内有中高风险地区人员密切接触史的。</w:t>
      </w:r>
      <w:r w:rsidRPr="00E73955">
        <w:rPr>
          <w:rFonts w:ascii="Tahoma" w:eastAsia="宋体" w:hAnsi="Tahoma" w:cs="Tahoma"/>
          <w:color w:val="333333"/>
          <w:kern w:val="0"/>
          <w:sz w:val="17"/>
          <w:szCs w:val="17"/>
        </w:rPr>
        <w:br/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      6.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考前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14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天内，如出现发热（体温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≥37.3</w:t>
      </w:r>
      <w:r w:rsidRPr="00E73955">
        <w:rPr>
          <w:rFonts w:ascii="宋体" w:eastAsia="宋体" w:hAnsi="宋体" w:cs="宋体" w:hint="eastAsia"/>
          <w:color w:val="333333"/>
          <w:kern w:val="0"/>
          <w:sz w:val="14"/>
          <w:szCs w:val="14"/>
          <w:bdr w:val="none" w:sz="0" w:space="0" w:color="auto" w:frame="1"/>
        </w:rPr>
        <w:t>℃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）、乏力、咳嗽、呼吸困难、腹泻等病状，及时到医院就医并进行核酸检测，在考试当天须提供考试前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3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日内核酸检测阴性证明，方可参加考试。</w:t>
      </w:r>
      <w:r w:rsidRPr="00E73955">
        <w:rPr>
          <w:rFonts w:ascii="Tahoma" w:eastAsia="宋体" w:hAnsi="Tahoma" w:cs="Tahoma"/>
          <w:color w:val="333333"/>
          <w:kern w:val="0"/>
          <w:sz w:val="17"/>
          <w:szCs w:val="17"/>
        </w:rPr>
        <w:br/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      7.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考生在考试期间一旦出现发热、干咳、乏力、鼻塞、流涕、咽痛、腹泻等症状，应立即向监考人员报告，服从现场工作人员管理。考试当天，考生须主动接受进入考点的体温检测，如体温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≥37.3</w:t>
      </w:r>
      <w:r w:rsidRPr="00E73955">
        <w:rPr>
          <w:rFonts w:ascii="宋体" w:eastAsia="宋体" w:hAnsi="宋体" w:cs="宋体" w:hint="eastAsia"/>
          <w:color w:val="333333"/>
          <w:kern w:val="0"/>
          <w:sz w:val="14"/>
          <w:szCs w:val="14"/>
          <w:bdr w:val="none" w:sz="0" w:space="0" w:color="auto" w:frame="1"/>
        </w:rPr>
        <w:t>℃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，须服从考点应急处置安排。</w:t>
      </w:r>
      <w:r w:rsidRPr="00E73955">
        <w:rPr>
          <w:rFonts w:ascii="Tahoma" w:eastAsia="宋体" w:hAnsi="Tahoma" w:cs="Tahoma"/>
          <w:color w:val="333333"/>
          <w:kern w:val="0"/>
          <w:sz w:val="17"/>
          <w:szCs w:val="17"/>
        </w:rPr>
        <w:br/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      8.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考生应当切实增强疫情防控意识，做好个人防护工作。考试前主动减少外出和不必要的聚集、人员接触。乘坐公共交通工具时应加强个人防护。外省市居住（或就学）考生可依据自身情况提前做好来津准备，考试期间需入住宾馆的，请选择有资质并符合防疫要求的宾馆，并提前向拟入住宾馆了解疫情防控要求。</w:t>
      </w:r>
      <w:r w:rsidRPr="00E73955">
        <w:rPr>
          <w:rFonts w:ascii="Tahoma" w:eastAsia="宋体" w:hAnsi="Tahoma" w:cs="Tahoma"/>
          <w:color w:val="333333"/>
          <w:kern w:val="0"/>
          <w:sz w:val="17"/>
          <w:szCs w:val="17"/>
        </w:rPr>
        <w:br/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      9.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考生进入考点后，需全程佩戴符合防护要求的口罩（建议佩戴医用外科口罩），不得使用带呼吸阀或一般性装饰口罩，仅在入场核验身份时可以暂时摘下口罩。考生须听从考点工作人员指挥，分散进入考场。进出考场、如厕时均须与他人保持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1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米以上距离，避免近距离接触交流。</w:t>
      </w:r>
      <w:r w:rsidRPr="00E73955">
        <w:rPr>
          <w:rFonts w:ascii="Tahoma" w:eastAsia="宋体" w:hAnsi="Tahoma" w:cs="Tahoma"/>
          <w:color w:val="333333"/>
          <w:kern w:val="0"/>
          <w:sz w:val="17"/>
          <w:szCs w:val="17"/>
        </w:rPr>
        <w:br/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      10.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考生尽量不要外出，并注意个人卫生和防护，每日自行做好身体健康监测，避免与国（境）外人员、国内疫情中高风险地区人员接触，避免去人群流动性较大的场所聚集。对于刻意隐瞒病情或者不如实报告发热史、旅居史和接触史的考生，以及在笔试疫情防控中拒不配合的人员，将按照《治安管理处罚法》、《传染病防治法》和《关于依法惩治妨害新型冠状病毒感染肺炎疫情防控违法犯罪的意见》等法律法规予以处理。</w:t>
      </w:r>
      <w:r w:rsidRPr="00E73955">
        <w:rPr>
          <w:rFonts w:ascii="Tahoma" w:eastAsia="宋体" w:hAnsi="Tahoma" w:cs="Tahoma"/>
          <w:color w:val="333333"/>
          <w:kern w:val="0"/>
          <w:sz w:val="17"/>
          <w:szCs w:val="17"/>
        </w:rPr>
        <w:br/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      11.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考生身份证丢失的，需到公安部门办理临时身份证或临时身份证明（带照片）。</w:t>
      </w:r>
      <w:r w:rsidRPr="00E73955">
        <w:rPr>
          <w:rFonts w:ascii="Tahoma" w:eastAsia="宋体" w:hAnsi="Tahoma" w:cs="Tahoma"/>
          <w:color w:val="333333"/>
          <w:kern w:val="0"/>
          <w:sz w:val="17"/>
          <w:szCs w:val="17"/>
        </w:rPr>
        <w:br/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 xml:space="preserve">      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附件：《</w:t>
      </w:r>
      <w:hyperlink r:id="rId4" w:tgtFrame="_blank" w:history="1">
        <w:r w:rsidRPr="00E73955">
          <w:rPr>
            <w:rFonts w:ascii="inherit" w:eastAsia="宋体" w:hAnsi="inherit" w:cs="Tahoma"/>
            <w:color w:val="333333"/>
            <w:kern w:val="0"/>
            <w:sz w:val="14"/>
          </w:rPr>
          <w:t>天津市宝坻区教育系统</w:t>
        </w:r>
        <w:r w:rsidRPr="00E73955">
          <w:rPr>
            <w:rFonts w:ascii="inherit" w:eastAsia="宋体" w:hAnsi="inherit" w:cs="Tahoma"/>
            <w:color w:val="333333"/>
            <w:kern w:val="0"/>
            <w:sz w:val="14"/>
          </w:rPr>
          <w:t>2021</w:t>
        </w:r>
        <w:r w:rsidRPr="00E73955">
          <w:rPr>
            <w:rFonts w:ascii="inherit" w:eastAsia="宋体" w:hAnsi="inherit" w:cs="Tahoma"/>
            <w:color w:val="333333"/>
            <w:kern w:val="0"/>
            <w:sz w:val="14"/>
          </w:rPr>
          <w:t>年公开招聘工作人员笔试考生健康卡及考试安全承诺书</w:t>
        </w:r>
      </w:hyperlink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》</w:t>
      </w:r>
      <w:r w:rsidRPr="00E73955">
        <w:rPr>
          <w:rFonts w:ascii="Tahoma" w:eastAsia="宋体" w:hAnsi="Tahoma" w:cs="Tahoma"/>
          <w:color w:val="333333"/>
          <w:kern w:val="0"/>
          <w:sz w:val="17"/>
          <w:szCs w:val="17"/>
        </w:rPr>
        <w:br/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 xml:space="preserve">      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公告发布后，疫情防控工作有新要求和规定的，将另行公告通知，请考生随时关注天津市人才服务中心网：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http://www.tjtalents.com.cn </w:t>
      </w:r>
      <w:r w:rsidRPr="00E73955">
        <w:rPr>
          <w:rFonts w:ascii="inherit" w:eastAsia="宋体" w:hAnsi="inherit" w:cs="Tahoma"/>
          <w:color w:val="333333"/>
          <w:kern w:val="0"/>
          <w:sz w:val="14"/>
          <w:szCs w:val="14"/>
          <w:bdr w:val="none" w:sz="0" w:space="0" w:color="auto" w:frame="1"/>
        </w:rPr>
        <w:t>。</w:t>
      </w:r>
    </w:p>
    <w:p w:rsidR="007C7F1D" w:rsidRDefault="007C7F1D" w:rsidP="00E73955">
      <w:pPr>
        <w:ind w:firstLine="420"/>
        <w:rPr>
          <w:rFonts w:hint="eastAsia"/>
        </w:rPr>
      </w:pPr>
    </w:p>
    <w:p w:rsidR="00E73955" w:rsidRDefault="00E73955" w:rsidP="00E73955">
      <w:pPr>
        <w:ind w:firstLine="420"/>
        <w:rPr>
          <w:rFonts w:hint="eastAsia"/>
        </w:rPr>
      </w:pPr>
    </w:p>
    <w:p w:rsidR="00E73955" w:rsidRDefault="00E73955" w:rsidP="00E73955">
      <w:pPr>
        <w:ind w:firstLine="420"/>
        <w:rPr>
          <w:rFonts w:hint="eastAsia"/>
        </w:rPr>
      </w:pPr>
    </w:p>
    <w:p w:rsidR="00E73955" w:rsidRPr="00E73955" w:rsidRDefault="00E73955" w:rsidP="00E73955">
      <w:pPr>
        <w:snapToGrid w:val="0"/>
        <w:spacing w:line="600" w:lineRule="exact"/>
        <w:ind w:firstLine="390"/>
        <w:jc w:val="center"/>
        <w:rPr>
          <w:rFonts w:ascii="宋体" w:hAnsi="宋体" w:cs="楷体"/>
          <w:b/>
          <w:bCs/>
          <w:spacing w:val="-8"/>
          <w:szCs w:val="21"/>
        </w:rPr>
      </w:pPr>
      <w:r w:rsidRPr="00E73955">
        <w:rPr>
          <w:rFonts w:ascii="宋体" w:hAnsi="宋体" w:cs="楷体" w:hint="eastAsia"/>
          <w:b/>
          <w:bCs/>
          <w:spacing w:val="-8"/>
          <w:szCs w:val="21"/>
        </w:rPr>
        <w:lastRenderedPageBreak/>
        <w:t>天津市宝坻区教育系统2021年公开招聘工作人员笔试考生</w:t>
      </w:r>
    </w:p>
    <w:p w:rsidR="00E73955" w:rsidRPr="00E73955" w:rsidRDefault="00E73955" w:rsidP="00E73955">
      <w:pPr>
        <w:snapToGrid w:val="0"/>
        <w:spacing w:line="600" w:lineRule="exact"/>
        <w:ind w:firstLine="390"/>
        <w:jc w:val="center"/>
        <w:rPr>
          <w:rFonts w:ascii="宋体" w:hAnsi="宋体" w:cs="楷体" w:hint="eastAsia"/>
          <w:b/>
          <w:bCs/>
          <w:spacing w:val="-8"/>
          <w:szCs w:val="21"/>
        </w:rPr>
      </w:pPr>
      <w:r w:rsidRPr="00E73955">
        <w:rPr>
          <w:rFonts w:ascii="宋体" w:hAnsi="宋体" w:cs="楷体" w:hint="eastAsia"/>
          <w:b/>
          <w:bCs/>
          <w:spacing w:val="-8"/>
          <w:szCs w:val="21"/>
        </w:rPr>
        <w:t>健康卡及考试安全承诺书</w:t>
      </w:r>
    </w:p>
    <w:tbl>
      <w:tblPr>
        <w:tblStyle w:val="a"/>
        <w:tblW w:w="10524" w:type="dxa"/>
        <w:tblInd w:w="135" w:type="dxa"/>
        <w:tblLook w:val="04A0"/>
      </w:tblPr>
      <w:tblGrid>
        <w:gridCol w:w="2518"/>
        <w:gridCol w:w="8006"/>
      </w:tblGrid>
      <w:tr w:rsidR="00E73955" w:rsidRPr="00E73955" w:rsidTr="00E73955">
        <w:trPr>
          <w:trHeight w:val="841"/>
        </w:trPr>
        <w:tc>
          <w:tcPr>
            <w:tcW w:w="10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55" w:rsidRPr="00E73955" w:rsidRDefault="00E73955" w:rsidP="00E73955">
            <w:pPr>
              <w:widowControl/>
              <w:spacing w:line="300" w:lineRule="exact"/>
              <w:ind w:firstLine="422"/>
              <w:jc w:val="left"/>
              <w:rPr>
                <w:rFonts w:ascii="宋体" w:eastAsia="宋体" w:hAnsi="宋体"/>
                <w:b/>
                <w:bCs/>
                <w:color w:val="000000"/>
                <w:kern w:val="0"/>
                <w:szCs w:val="21"/>
              </w:rPr>
            </w:pPr>
            <w:r w:rsidRPr="00E73955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 xml:space="preserve">姓名：                  准考证号：                      报考岗位：            </w:t>
            </w:r>
          </w:p>
        </w:tc>
      </w:tr>
      <w:tr w:rsidR="00E73955" w:rsidRPr="00E73955" w:rsidTr="00E73955">
        <w:trPr>
          <w:trHeight w:val="197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55" w:rsidRPr="00E73955" w:rsidRDefault="00E73955" w:rsidP="00E73955">
            <w:pPr>
              <w:widowControl/>
              <w:spacing w:line="300" w:lineRule="exact"/>
              <w:ind w:firstLine="420"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E73955">
              <w:rPr>
                <w:rFonts w:ascii="宋体" w:hAnsi="宋体" w:hint="eastAsia"/>
                <w:color w:val="000000"/>
                <w:kern w:val="0"/>
                <w:szCs w:val="21"/>
              </w:rPr>
              <w:t>笔试前14日内，本人及家人是否出现发热、乏力、咳嗽、呼吸困难、腹泻等病状</w:t>
            </w:r>
          </w:p>
        </w:tc>
        <w:tc>
          <w:tcPr>
            <w:tcW w:w="8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55" w:rsidRPr="00E73955" w:rsidRDefault="00E73955" w:rsidP="00E73955">
            <w:pPr>
              <w:widowControl/>
              <w:spacing w:line="300" w:lineRule="exact"/>
              <w:ind w:firstLine="420"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E73955">
              <w:rPr>
                <w:rFonts w:ascii="宋体" w:hAnsi="宋体" w:hint="eastAsia"/>
                <w:color w:val="000000"/>
                <w:kern w:val="0"/>
                <w:szCs w:val="21"/>
              </w:rPr>
              <w:t>否</w:t>
            </w:r>
            <w:r w:rsidRPr="00E73955">
              <w:rPr>
                <w:rFonts w:ascii="宋体" w:hAnsi="宋体"/>
                <w:color w:val="000000"/>
                <w:kern w:val="0"/>
                <w:szCs w:val="21"/>
              </w:rPr>
              <w:t>£</w:t>
            </w:r>
            <w:r w:rsidRPr="00E73955">
              <w:rPr>
                <w:rFonts w:ascii="宋体" w:hAnsi="宋体" w:hint="eastAsia"/>
                <w:color w:val="000000"/>
                <w:kern w:val="0"/>
                <w:szCs w:val="21"/>
              </w:rPr>
              <w:t>                  是□</w:t>
            </w:r>
          </w:p>
        </w:tc>
      </w:tr>
      <w:tr w:rsidR="00E73955" w:rsidRPr="00E73955" w:rsidTr="00E73955">
        <w:trPr>
          <w:trHeight w:val="19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55" w:rsidRPr="00E73955" w:rsidRDefault="00E73955" w:rsidP="00E73955">
            <w:pPr>
              <w:widowControl/>
              <w:spacing w:line="300" w:lineRule="exact"/>
              <w:ind w:firstLine="420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E73955">
              <w:rPr>
                <w:rFonts w:ascii="宋体" w:hAnsi="宋体" w:hint="eastAsia"/>
                <w:color w:val="000000"/>
                <w:kern w:val="0"/>
                <w:szCs w:val="21"/>
              </w:rPr>
              <w:t>笔试前14日内</w:t>
            </w:r>
            <w:r w:rsidRPr="00E73955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是否</w:t>
            </w:r>
          </w:p>
          <w:p w:rsidR="00E73955" w:rsidRPr="00E73955" w:rsidRDefault="00E73955" w:rsidP="00E73955">
            <w:pPr>
              <w:widowControl/>
              <w:spacing w:line="300" w:lineRule="exact"/>
              <w:ind w:firstLine="420"/>
              <w:jc w:val="center"/>
              <w:rPr>
                <w:rFonts w:ascii="宋体" w:hAnsi="宋体" w:hint="eastAsia"/>
                <w:bCs/>
                <w:color w:val="000000"/>
                <w:kern w:val="0"/>
                <w:szCs w:val="21"/>
              </w:rPr>
            </w:pPr>
            <w:r w:rsidRPr="00E73955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具有中高风险地区</w:t>
            </w:r>
          </w:p>
          <w:p w:rsidR="00E73955" w:rsidRPr="00E73955" w:rsidRDefault="00E73955" w:rsidP="00E73955">
            <w:pPr>
              <w:widowControl/>
              <w:spacing w:line="300" w:lineRule="exact"/>
              <w:ind w:firstLine="420"/>
              <w:jc w:val="center"/>
              <w:rPr>
                <w:rFonts w:ascii="宋体" w:eastAsia="宋体" w:hAnsi="宋体"/>
                <w:bCs/>
                <w:color w:val="000000"/>
                <w:kern w:val="0"/>
                <w:szCs w:val="21"/>
              </w:rPr>
            </w:pPr>
            <w:r w:rsidRPr="00E73955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旅居史</w:t>
            </w:r>
          </w:p>
        </w:tc>
        <w:tc>
          <w:tcPr>
            <w:tcW w:w="8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55" w:rsidRPr="00E73955" w:rsidRDefault="00E73955" w:rsidP="00E73955">
            <w:pPr>
              <w:widowControl/>
              <w:spacing w:line="300" w:lineRule="exact"/>
              <w:ind w:firstLine="420"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E73955">
              <w:rPr>
                <w:rFonts w:ascii="宋体" w:hAnsi="宋体" w:hint="eastAsia"/>
                <w:color w:val="000000"/>
                <w:kern w:val="0"/>
                <w:szCs w:val="21"/>
              </w:rPr>
              <w:t>否</w:t>
            </w:r>
            <w:r w:rsidRPr="00E73955">
              <w:rPr>
                <w:rFonts w:ascii="宋体" w:hAnsi="宋体"/>
                <w:color w:val="000000"/>
                <w:kern w:val="0"/>
                <w:szCs w:val="21"/>
              </w:rPr>
              <w:t>£</w:t>
            </w:r>
            <w:r w:rsidRPr="00E73955">
              <w:rPr>
                <w:rFonts w:ascii="宋体" w:hAnsi="宋体" w:hint="eastAsia"/>
                <w:color w:val="000000"/>
                <w:kern w:val="0"/>
                <w:szCs w:val="21"/>
              </w:rPr>
              <w:t>                  是</w:t>
            </w:r>
            <w:r w:rsidRPr="00E73955">
              <w:rPr>
                <w:rFonts w:ascii="宋体" w:hAnsi="宋体"/>
                <w:color w:val="000000"/>
                <w:kern w:val="0"/>
                <w:szCs w:val="21"/>
              </w:rPr>
              <w:t>R</w:t>
            </w:r>
          </w:p>
        </w:tc>
      </w:tr>
      <w:tr w:rsidR="00E73955" w:rsidRPr="00E73955" w:rsidTr="00E73955">
        <w:trPr>
          <w:trHeight w:val="212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55" w:rsidRPr="00E73955" w:rsidRDefault="00E73955" w:rsidP="00E73955">
            <w:pPr>
              <w:widowControl/>
              <w:spacing w:line="300" w:lineRule="exact"/>
              <w:ind w:firstLine="420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E73955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是否接触境外返津</w:t>
            </w:r>
          </w:p>
          <w:p w:rsidR="00E73955" w:rsidRPr="00E73955" w:rsidRDefault="00E73955" w:rsidP="00E73955">
            <w:pPr>
              <w:widowControl/>
              <w:spacing w:line="300" w:lineRule="exact"/>
              <w:ind w:firstLine="420"/>
              <w:jc w:val="center"/>
              <w:rPr>
                <w:rFonts w:ascii="宋体" w:hAnsi="宋体" w:hint="eastAsia"/>
                <w:bCs/>
                <w:color w:val="000000"/>
                <w:kern w:val="0"/>
                <w:szCs w:val="21"/>
              </w:rPr>
            </w:pPr>
            <w:r w:rsidRPr="00E73955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人员或中高风险地区</w:t>
            </w:r>
          </w:p>
          <w:p w:rsidR="00E73955" w:rsidRPr="00E73955" w:rsidRDefault="00E73955" w:rsidP="00E73955">
            <w:pPr>
              <w:widowControl/>
              <w:spacing w:line="300" w:lineRule="exact"/>
              <w:ind w:firstLine="420"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E73955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来津人员</w:t>
            </w:r>
          </w:p>
        </w:tc>
        <w:tc>
          <w:tcPr>
            <w:tcW w:w="8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55" w:rsidRPr="00E73955" w:rsidRDefault="00E73955" w:rsidP="00E73955">
            <w:pPr>
              <w:widowControl/>
              <w:spacing w:line="300" w:lineRule="exact"/>
              <w:ind w:firstLine="420"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E73955">
              <w:rPr>
                <w:rFonts w:ascii="宋体" w:hAnsi="宋体" w:hint="eastAsia"/>
                <w:color w:val="000000"/>
                <w:kern w:val="0"/>
                <w:szCs w:val="21"/>
              </w:rPr>
              <w:t>否</w:t>
            </w:r>
            <w:r w:rsidRPr="00E73955">
              <w:rPr>
                <w:rFonts w:ascii="宋体" w:hAnsi="宋体"/>
                <w:color w:val="000000"/>
                <w:kern w:val="0"/>
                <w:szCs w:val="21"/>
              </w:rPr>
              <w:t>£</w:t>
            </w:r>
            <w:r w:rsidRPr="00E73955">
              <w:rPr>
                <w:rFonts w:ascii="宋体" w:hAnsi="宋体" w:hint="eastAsia"/>
                <w:color w:val="000000"/>
                <w:kern w:val="0"/>
                <w:szCs w:val="21"/>
              </w:rPr>
              <w:t>                  是□</w:t>
            </w:r>
          </w:p>
        </w:tc>
      </w:tr>
      <w:tr w:rsidR="00E73955" w:rsidRPr="00E73955" w:rsidTr="00E73955">
        <w:trPr>
          <w:trHeight w:val="424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55" w:rsidRPr="00E73955" w:rsidRDefault="00E73955" w:rsidP="00E73955">
            <w:pPr>
              <w:widowControl/>
              <w:spacing w:line="300" w:lineRule="exact"/>
              <w:ind w:firstLine="420"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E73955">
              <w:rPr>
                <w:rFonts w:ascii="宋体" w:hAnsi="宋体" w:hint="eastAsia"/>
                <w:color w:val="000000"/>
                <w:kern w:val="0"/>
                <w:szCs w:val="21"/>
              </w:rPr>
              <w:t>考生考试安全承诺</w:t>
            </w:r>
          </w:p>
        </w:tc>
        <w:tc>
          <w:tcPr>
            <w:tcW w:w="8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55" w:rsidRPr="00E73955" w:rsidRDefault="00E73955" w:rsidP="00E73955">
            <w:pPr>
              <w:widowControl/>
              <w:spacing w:line="300" w:lineRule="exact"/>
              <w:ind w:firstLine="420"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E73955">
              <w:rPr>
                <w:rFonts w:ascii="宋体" w:hAnsi="宋体" w:hint="eastAsia"/>
                <w:color w:val="000000"/>
                <w:kern w:val="0"/>
                <w:szCs w:val="21"/>
              </w:rPr>
              <w:t>本人承诺：我已知晓《考生防疫与安全须知》，并保证严格按照须知内容执行。我将如实填写健康卡，如有发热、乏力、咳嗽、呼吸困难、腹泻等病状出现，将及时向报考单位报告，并立即就医。我将按照报考单位要求，如实上报健康信息及相关情况。</w:t>
            </w:r>
            <w:r w:rsidRPr="00E73955">
              <w:rPr>
                <w:rFonts w:ascii="宋体" w:hAnsi="宋体" w:hint="eastAsia"/>
                <w:bCs/>
                <w:kern w:val="0"/>
                <w:szCs w:val="21"/>
              </w:rPr>
              <w:t>如考试结束后14天内出现新冠肺炎疑似或确诊情况，我将立刻拨打招考单位电话29262910，报告情况，并及时就医。</w:t>
            </w:r>
            <w:r w:rsidRPr="00E73955">
              <w:rPr>
                <w:rFonts w:ascii="宋体" w:hAnsi="宋体" w:hint="eastAsia"/>
                <w:color w:val="000000"/>
                <w:kern w:val="0"/>
                <w:szCs w:val="21"/>
              </w:rPr>
              <w:t>如因隐瞒病情及接触史、离津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:rsidR="00E73955" w:rsidRPr="00E73955" w:rsidRDefault="00E73955" w:rsidP="00E73955">
      <w:pPr>
        <w:snapToGrid w:val="0"/>
        <w:spacing w:line="600" w:lineRule="exact"/>
        <w:ind w:firstLine="388"/>
        <w:jc w:val="center"/>
        <w:rPr>
          <w:rFonts w:ascii="宋体" w:hAnsi="宋体" w:cs="楷体" w:hint="eastAsia"/>
          <w:spacing w:val="-8"/>
          <w:szCs w:val="21"/>
        </w:rPr>
      </w:pPr>
      <w:r w:rsidRPr="00E73955">
        <w:rPr>
          <w:rFonts w:ascii="宋体" w:hAnsi="宋体" w:cs="楷体" w:hint="eastAsia"/>
          <w:spacing w:val="-8"/>
          <w:szCs w:val="21"/>
        </w:rPr>
        <w:t xml:space="preserve"> </w:t>
      </w:r>
    </w:p>
    <w:p w:rsidR="00E73955" w:rsidRPr="00E73955" w:rsidRDefault="00E73955" w:rsidP="00E73955">
      <w:pPr>
        <w:snapToGrid w:val="0"/>
        <w:spacing w:before="100" w:beforeAutospacing="1" w:line="300" w:lineRule="exact"/>
        <w:ind w:firstLine="420"/>
        <w:rPr>
          <w:rFonts w:ascii="宋体" w:hAnsi="宋体" w:cs="Times New Roman" w:hint="eastAsia"/>
          <w:color w:val="000000"/>
          <w:kern w:val="0"/>
          <w:szCs w:val="21"/>
        </w:rPr>
      </w:pPr>
      <w:r w:rsidRPr="00E73955">
        <w:rPr>
          <w:rFonts w:ascii="宋体" w:hAnsi="宋体" w:hint="eastAsia"/>
          <w:color w:val="000000"/>
          <w:kern w:val="0"/>
          <w:szCs w:val="21"/>
        </w:rPr>
        <w:t xml:space="preserve">  </w:t>
      </w:r>
    </w:p>
    <w:p w:rsidR="00E73955" w:rsidRPr="00E73955" w:rsidRDefault="00E73955" w:rsidP="00E73955">
      <w:pPr>
        <w:snapToGrid w:val="0"/>
        <w:spacing w:before="100" w:beforeAutospacing="1" w:line="300" w:lineRule="exact"/>
        <w:ind w:firstLine="422"/>
        <w:rPr>
          <w:rFonts w:ascii="宋体" w:hAnsi="宋体" w:hint="eastAsia"/>
          <w:spacing w:val="-8"/>
          <w:szCs w:val="21"/>
        </w:rPr>
      </w:pPr>
      <w:r w:rsidRPr="00E73955">
        <w:rPr>
          <w:rFonts w:ascii="宋体" w:hAnsi="宋体" w:hint="eastAsia"/>
          <w:b/>
          <w:bCs/>
          <w:color w:val="000000"/>
          <w:kern w:val="0"/>
          <w:szCs w:val="21"/>
        </w:rPr>
        <w:lastRenderedPageBreak/>
        <w:t>本人签字：</w:t>
      </w:r>
      <w:r w:rsidRPr="00E73955">
        <w:rPr>
          <w:rFonts w:ascii="宋体" w:hAnsi="宋体" w:hint="eastAsia"/>
          <w:b/>
          <w:bCs/>
          <w:color w:val="000000"/>
          <w:kern w:val="0"/>
          <w:szCs w:val="21"/>
          <w:u w:val="single"/>
        </w:rPr>
        <w:t xml:space="preserve">             </w:t>
      </w:r>
      <w:r w:rsidRPr="00E73955">
        <w:rPr>
          <w:rFonts w:ascii="宋体" w:hAnsi="宋体" w:hint="eastAsia"/>
          <w:color w:val="000000"/>
          <w:kern w:val="0"/>
          <w:szCs w:val="21"/>
        </w:rPr>
        <w:t xml:space="preserve">             </w:t>
      </w:r>
    </w:p>
    <w:p w:rsidR="00E73955" w:rsidRPr="00E73955" w:rsidRDefault="00E73955" w:rsidP="00E73955">
      <w:pPr>
        <w:ind w:firstLine="420"/>
        <w:rPr>
          <w:szCs w:val="21"/>
        </w:rPr>
      </w:pPr>
    </w:p>
    <w:sectPr w:rsidR="00E73955" w:rsidRPr="00E73955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02D5"/>
    <w:rsid w:val="000645EE"/>
    <w:rsid w:val="005802D5"/>
    <w:rsid w:val="007002CE"/>
    <w:rsid w:val="007A0D36"/>
    <w:rsid w:val="007C6F3F"/>
    <w:rsid w:val="007C7F1D"/>
    <w:rsid w:val="00A127F2"/>
    <w:rsid w:val="00E7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02D5"/>
    <w:rPr>
      <w:b/>
      <w:bCs/>
    </w:rPr>
  </w:style>
  <w:style w:type="paragraph" w:styleId="a4">
    <w:name w:val="Normal (Web)"/>
    <w:basedOn w:val="a"/>
    <w:uiPriority w:val="99"/>
    <w:unhideWhenUsed/>
    <w:rsid w:val="00A127F2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739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kgg.tjtalents.com.cn/upload/file/20210630/20210630171438_841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2021-07-01T03:07:00Z</dcterms:created>
  <dcterms:modified xsi:type="dcterms:W3CDTF">2021-07-01T09:30:00Z</dcterms:modified>
</cp:coreProperties>
</file>