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bCs/>
          <w:sz w:val="24"/>
          <w:shd w:val="clear" w:color="auto" w:fill="FFFFFF"/>
        </w:rPr>
      </w:pPr>
      <w:r>
        <w:rPr>
          <w:rFonts w:hint="eastAsia" w:ascii="黑体" w:hAnsi="黑体" w:eastAsia="黑体" w:cs="黑体"/>
          <w:bCs/>
          <w:sz w:val="24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sz w:val="24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24"/>
          <w:shd w:val="clear" w:color="auto" w:fill="FFFFFF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2021年常州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  <w:lang w:eastAsia="zh-CN"/>
        </w:rPr>
        <w:t>市天宁区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卫生健康局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  <w:lang w:eastAsia="zh-CN"/>
        </w:rPr>
        <w:t>下属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事业单位公开招聘工作人员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新冠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  <w:lang w:eastAsia="zh-CN"/>
        </w:rPr>
        <w:t>肺炎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疫情防控网上告知暨承诺书</w:t>
      </w:r>
    </w:p>
    <w:p>
      <w:pPr>
        <w:spacing w:line="480" w:lineRule="exact"/>
        <w:rPr>
          <w:rFonts w:ascii="微软雅黑" w:hAnsi="微软雅黑" w:eastAsia="微软雅黑" w:cs="微软雅黑"/>
          <w:b/>
          <w:sz w:val="30"/>
          <w:szCs w:val="30"/>
          <w:shd w:val="clear" w:color="auto" w:fill="FFFFFF"/>
        </w:rPr>
      </w:pPr>
    </w:p>
    <w:p>
      <w:pPr>
        <w:spacing w:line="520" w:lineRule="exact"/>
        <w:ind w:firstLine="560" w:firstLineChars="200"/>
        <w:jc w:val="left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为确保2021年常州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  <w:lang w:eastAsia="zh-CN"/>
        </w:rPr>
        <w:t>市天宁区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卫生健康局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  <w:lang w:eastAsia="zh-CN"/>
        </w:rPr>
        <w:t>下属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事业单位公开招聘工作人员笔试、资格审核及面试工作安全顺利进行，现将新冠肺炎疫情防控有关措施和要求告知如下，请所有考生知悉、理解、配合和支持。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一、考生应按疫情防控有关要求做好个人防护和健康管理，提前14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笔试、资格审核及面试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二、笔试、资格审核及面试入场时，考生应提前准备好本人有效期内身份证原件并出示“苏康码”。“苏康码”为绿码、现场测量体温＜37.3℃且无干咳等可疑症状的考生方可入场。考生应服从现场防疫管理，并自备一次性医用口罩或无呼吸阀N95口罩，除身份核验和明确需要摘除口罩的环节外应全程佩戴，做好个人防护。根据疫情防控管理相关要求，考生应在笔试、资格审核及面试当天提前到达相应地点，自觉配合完成检测流程后从规定通道验证入场。逾期到场失去资格的，责任自负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有以下特殊情形之一的考生，必须主动报告相关情况，提前准备相关证明，服从相关安排，否则不能入场参加笔试、资格审核及面试：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1. 参加笔试、资格审核及面试前14天内来自或到过国内疫情中高风险地区所在设区市（或直辖市的区）范围内低风险区域的考生，除须本人“苏康码”为绿码、现场测量体温＜37.3℃且无干咳等可疑症状外，须提供有效的7天内核酸检测为阴性报告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2.近期有国（境）外或国内疫情中高风险地区旅居史的考生，自入境或离开中高风险地区之日起算已满14天集中隔离期及后续14天居家观察期的，参加各环节审核、测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3.因患感冒等非新冠肺炎疾病有发烧（体温≥37.3℃）、干咳等症状的考生，笔试、资格审核及面试当天如症状未消失，除须本人“苏康码”为绿码外，还须提供参加笔试、资格审核及面试前7天内新冠病毒核酸检测阴性证明，并服从现场防疫工作安排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三、有下列情形之一的，应主动报告并配合相应疫情防控安排，不得参加笔试、资格审核及面试：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1．不能现场出示本人当日“苏康码”绿码的；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2．仍在隔离治疗期的新冠肺炎确诊病例、疑似病例、无症状感染者以及隔离期未满的密切接触者；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4．当天本人“苏康码”为绿码、现场测量体温≥37.3℃，且不能提供考试前7天内新冠病毒核酸检测阴性证明的。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四、笔试、资格审核及面试候考过程中，考生出现发热或干咳等可疑症状，应主动向考务工作人员报告，配合医务人员进行体温复测和排查流行病学史，并服从现场防疫工作安排。</w:t>
      </w:r>
    </w:p>
    <w:p>
      <w:pPr>
        <w:spacing w:line="48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五、考生参加笔试、资格审核及面试，应仔细阅读相关规定、防疫要求，报考本次招聘中的岗位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80" w:lineRule="exact"/>
        <w:ind w:firstLine="560" w:firstLineChars="200"/>
        <w:rPr>
          <w:rFonts w:hint="default" w:ascii="仿宋_GB2312" w:hAnsi="仿宋_GB2312" w:eastAsia="仿宋_GB2312" w:cs="仿宋_GB2312"/>
          <w:bCs/>
          <w:sz w:val="28"/>
          <w:szCs w:val="28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  <w:lang w:val="en-US" w:eastAsia="zh-CN"/>
        </w:rPr>
        <w:t>考生签名：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shd w:val="clear" w:color="auto" w:fill="FFFFFF"/>
          <w:lang w:val="en-US" w:eastAsia="zh-CN"/>
        </w:rPr>
        <w:t>日期：2021年  月  日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E"/>
    <w:rsid w:val="00123749"/>
    <w:rsid w:val="005F39DF"/>
    <w:rsid w:val="00633E7A"/>
    <w:rsid w:val="006762D3"/>
    <w:rsid w:val="007073F8"/>
    <w:rsid w:val="00771614"/>
    <w:rsid w:val="007E0EB1"/>
    <w:rsid w:val="009676D1"/>
    <w:rsid w:val="00980D0C"/>
    <w:rsid w:val="00A22A39"/>
    <w:rsid w:val="00BB239E"/>
    <w:rsid w:val="00D546B2"/>
    <w:rsid w:val="00D97001"/>
    <w:rsid w:val="00ED5E30"/>
    <w:rsid w:val="180274C6"/>
    <w:rsid w:val="20DA67CC"/>
    <w:rsid w:val="2A363F16"/>
    <w:rsid w:val="2D5B0D94"/>
    <w:rsid w:val="2FC61DDD"/>
    <w:rsid w:val="31390C5C"/>
    <w:rsid w:val="329D555A"/>
    <w:rsid w:val="354958FA"/>
    <w:rsid w:val="3EA36C97"/>
    <w:rsid w:val="5B8C3C7F"/>
    <w:rsid w:val="655D1698"/>
    <w:rsid w:val="66213EAF"/>
    <w:rsid w:val="6A476512"/>
    <w:rsid w:val="6E543D3B"/>
    <w:rsid w:val="7CAF0C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spacing w:line="320" w:lineRule="exact"/>
      <w:jc w:val="left"/>
    </w:pPr>
    <w:rPr>
      <w:rFonts w:cs="Calibri"/>
      <w:szCs w:val="21"/>
    </w:rPr>
  </w:style>
  <w:style w:type="paragraph" w:styleId="3">
    <w:name w:val="Balloon Text"/>
    <w:basedOn w:val="1"/>
    <w:link w:val="9"/>
    <w:qFormat/>
    <w:uiPriority w:val="0"/>
    <w:pPr>
      <w:spacing w:line="400" w:lineRule="exact"/>
    </w:pPr>
    <w:rPr>
      <w:rFonts w:cs="Calibri"/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批注框文本 Char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232</Words>
  <Characters>1325</Characters>
  <Lines>11</Lines>
  <Paragraphs>3</Paragraphs>
  <TotalTime>102</TotalTime>
  <ScaleCrop>false</ScaleCrop>
  <LinksUpToDate>false</LinksUpToDate>
  <CharactersWithSpaces>1554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Fin</cp:lastModifiedBy>
  <cp:lastPrinted>2021-02-07T03:19:00Z</cp:lastPrinted>
  <dcterms:modified xsi:type="dcterms:W3CDTF">2021-07-06T09:12:38Z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826AD11BBCD0468A8267697235591938</vt:lpwstr>
  </property>
</Properties>
</file>