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方正小标宋简体" w:eastAsia="方正小标宋简体"/>
          <w:sz w:val="9"/>
        </w:rPr>
      </w:pPr>
    </w:p>
    <w:p>
      <w:pPr>
        <w:tabs>
          <w:tab w:val="left" w:pos="3830"/>
          <w:tab w:val="left" w:pos="7051"/>
        </w:tabs>
        <w:ind w:left="191"/>
        <w:rPr>
          <w:rFonts w:hint="default"/>
          <w:sz w:val="36"/>
          <w:szCs w:val="22"/>
        </w:rPr>
      </w:pPr>
      <w:r>
        <w:rPr>
          <w:sz w:val="36"/>
          <w:szCs w:val="22"/>
        </w:rPr>
        <w:t>附件 2</w:t>
      </w:r>
    </w:p>
    <w:p>
      <w:pPr>
        <w:tabs>
          <w:tab w:val="left" w:pos="3830"/>
          <w:tab w:val="left" w:pos="7051"/>
        </w:tabs>
        <w:jc w:val="center"/>
        <w:rPr>
          <w:rFonts w:ascii="黑体" w:hAnsi="黑体" w:eastAsia="黑体" w:cs="方正大标宋简体"/>
          <w:sz w:val="44"/>
          <w:szCs w:val="28"/>
        </w:rPr>
      </w:pPr>
      <w:r>
        <w:rPr>
          <w:rFonts w:ascii="黑体" w:hAnsi="黑体" w:eastAsia="黑体" w:cs="方正大标宋简体"/>
          <w:sz w:val="44"/>
          <w:szCs w:val="28"/>
        </w:rPr>
        <w:t>辰溪县</w:t>
      </w:r>
      <w:r>
        <w:rPr>
          <w:rFonts w:hint="default" w:ascii="黑体" w:hAnsi="黑体" w:eastAsia="黑体" w:cs="方正大标宋简体"/>
          <w:sz w:val="44"/>
          <w:szCs w:val="28"/>
        </w:rPr>
        <w:t>202</w:t>
      </w:r>
      <w:r>
        <w:rPr>
          <w:rFonts w:hint="eastAsia" w:ascii="黑体" w:hAnsi="黑体" w:eastAsia="黑体" w:cs="方正大标宋简体"/>
          <w:sz w:val="44"/>
          <w:szCs w:val="28"/>
          <w:lang w:val="en-US" w:eastAsia="zh-CN"/>
        </w:rPr>
        <w:t>1</w:t>
      </w:r>
      <w:bookmarkStart w:id="0" w:name="_GoBack"/>
      <w:bookmarkEnd w:id="0"/>
      <w:r>
        <w:rPr>
          <w:rFonts w:hint="default" w:ascii="黑体" w:hAnsi="黑体" w:eastAsia="黑体" w:cs="方正大标宋简体"/>
          <w:sz w:val="44"/>
          <w:szCs w:val="28"/>
        </w:rPr>
        <w:t>年公开招聘医疗卫生事业单位专业技术</w:t>
      </w:r>
    </w:p>
    <w:p>
      <w:pPr>
        <w:tabs>
          <w:tab w:val="left" w:pos="3830"/>
          <w:tab w:val="left" w:pos="7051"/>
        </w:tabs>
        <w:jc w:val="center"/>
        <w:rPr>
          <w:rFonts w:hint="default" w:ascii="黑体" w:hAnsi="黑体" w:eastAsia="黑体"/>
          <w:sz w:val="21"/>
          <w:szCs w:val="15"/>
        </w:rPr>
      </w:pPr>
      <w:r>
        <w:rPr>
          <w:rFonts w:hint="default" w:ascii="黑体" w:hAnsi="黑体" w:eastAsia="黑体" w:cs="方正大标宋简体"/>
          <w:sz w:val="44"/>
          <w:szCs w:val="28"/>
        </w:rPr>
        <w:t>人员</w:t>
      </w:r>
      <w:r>
        <w:rPr>
          <w:rFonts w:ascii="黑体" w:hAnsi="黑体" w:eastAsia="黑体" w:cs="方正大标宋简体"/>
          <w:sz w:val="44"/>
          <w:szCs w:val="28"/>
        </w:rPr>
        <w:t>报名表</w:t>
      </w:r>
    </w:p>
    <w:p>
      <w:pPr>
        <w:tabs>
          <w:tab w:val="left" w:pos="3830"/>
          <w:tab w:val="left" w:pos="7051"/>
        </w:tabs>
        <w:rPr>
          <w:rFonts w:hint="default"/>
          <w:sz w:val="28"/>
        </w:rPr>
      </w:pPr>
      <w:r>
        <w:rPr>
          <w:sz w:val="28"/>
        </w:rPr>
        <w:t xml:space="preserve"> 应聘单</w:t>
      </w:r>
      <w:r>
        <w:rPr>
          <w:spacing w:val="-3"/>
          <w:sz w:val="28"/>
        </w:rPr>
        <w:t>位</w:t>
      </w:r>
      <w:r>
        <w:rPr>
          <w:sz w:val="28"/>
        </w:rPr>
        <w:t>：            应聘岗位：             报名序号：</w:t>
      </w:r>
    </w:p>
    <w:tbl>
      <w:tblPr>
        <w:tblStyle w:val="6"/>
        <w:tblW w:w="917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tabs>
                <w:tab w:val="left" w:pos="863"/>
              </w:tabs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tabs>
                <w:tab w:val="left" w:pos="481"/>
              </w:tabs>
              <w:ind w:left="1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24"/>
              </w:rPr>
            </w:pPr>
          </w:p>
          <w:p>
            <w:pPr>
              <w:pStyle w:val="13"/>
              <w:rPr>
                <w:rFonts w:hint="default"/>
                <w:sz w:val="24"/>
              </w:rPr>
            </w:pPr>
          </w:p>
          <w:p>
            <w:pPr>
              <w:pStyle w:val="13"/>
              <w:rPr>
                <w:rFonts w:hint="default"/>
                <w:sz w:val="20"/>
              </w:rPr>
            </w:pPr>
          </w:p>
          <w:p>
            <w:pPr>
              <w:pStyle w:val="13"/>
              <w:ind w:left="453"/>
              <w:rPr>
                <w:rFonts w:hint="default"/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331"/>
              <w:rPr>
                <w:rFonts w:hint="default"/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tabs>
                <w:tab w:val="left" w:pos="743"/>
              </w:tabs>
              <w:spacing w:line="278" w:lineRule="exact"/>
              <w:ind w:left="263" w:right="254"/>
              <w:rPr>
                <w:rFonts w:hint="default"/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6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spacing w:line="278" w:lineRule="exact"/>
              <w:ind w:left="221" w:right="210"/>
              <w:rPr>
                <w:rFonts w:hint="default"/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rPr>
                <w:rFonts w:hint="default"/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25"/>
              <w:rPr>
                <w:rFonts w:hint="default"/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ind w:left="317"/>
              <w:rPr>
                <w:rFonts w:hint="default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24"/>
              </w:rPr>
            </w:pPr>
          </w:p>
          <w:p>
            <w:pPr>
              <w:pStyle w:val="13"/>
              <w:rPr>
                <w:rFonts w:hint="default"/>
                <w:sz w:val="33"/>
              </w:rPr>
            </w:pPr>
          </w:p>
          <w:p>
            <w:pPr>
              <w:pStyle w:val="13"/>
              <w:ind w:left="383"/>
              <w:rPr>
                <w:rFonts w:hint="default"/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9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spacing w:line="218" w:lineRule="auto"/>
              <w:ind w:left="143" w:right="134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35"/>
              </w:rPr>
            </w:pPr>
          </w:p>
          <w:p>
            <w:pPr>
              <w:pStyle w:val="13"/>
              <w:spacing w:line="218" w:lineRule="auto"/>
              <w:ind w:left="148" w:right="141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30"/>
              </w:rPr>
            </w:pPr>
          </w:p>
          <w:p>
            <w:pPr>
              <w:pStyle w:val="13"/>
              <w:spacing w:line="320" w:lineRule="exact"/>
              <w:ind w:left="28" w:right="10" w:firstLine="482"/>
              <w:jc w:val="both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13"/>
              <w:spacing w:line="320" w:lineRule="exact"/>
              <w:ind w:left="511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13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  <w:sz w:val="35"/>
              </w:rPr>
            </w:pPr>
          </w:p>
          <w:p>
            <w:pPr>
              <w:pStyle w:val="13"/>
              <w:spacing w:line="218" w:lineRule="auto"/>
              <w:ind w:left="250" w:right="227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/>
              </w:rPr>
            </w:pPr>
          </w:p>
          <w:p>
            <w:pPr>
              <w:pStyle w:val="13"/>
              <w:spacing w:line="320" w:lineRule="exact"/>
              <w:ind w:left="512"/>
              <w:rPr>
                <w:rFonts w:hint="default" w:ascii="Microsoft JhengHei" w:eastAsia="Microsoft JhengHei"/>
                <w:b/>
                <w:sz w:val="24"/>
              </w:rPr>
            </w:pPr>
          </w:p>
          <w:p>
            <w:pPr>
              <w:pStyle w:val="13"/>
              <w:spacing w:line="320" w:lineRule="exact"/>
              <w:ind w:left="512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13"/>
              <w:spacing w:line="320" w:lineRule="exact"/>
              <w:rPr>
                <w:rFonts w:hint="default"/>
                <w:sz w:val="24"/>
              </w:rPr>
            </w:pP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hint="default" w:ascii="Microsoft JhengHei" w:eastAsia="Microsoft JhengHei"/>
                <w:b/>
                <w:spacing w:val="-17"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招聘单位（章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） </w:t>
            </w: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hint="default" w:ascii="Microsoft JhengHei" w:eastAsia="Microsoft JhengHei"/>
                <w:b/>
                <w:spacing w:val="-17"/>
                <w:sz w:val="24"/>
              </w:rPr>
            </w:pP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="2161" w:firstLineChars="900"/>
              <w:rPr>
                <w:rFonts w:hint="default"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spacing w:line="280" w:lineRule="exact"/>
              <w:ind w:left="148" w:right="141"/>
              <w:rPr>
                <w:rFonts w:hint="default"/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63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</w:tcPr>
          <w:p>
            <w:pPr>
              <w:pStyle w:val="13"/>
              <w:rPr>
                <w:rFonts w:hint="default" w:ascii="Times New Roman"/>
                <w:sz w:val="24"/>
              </w:rPr>
            </w:pPr>
          </w:p>
        </w:tc>
      </w:tr>
    </w:tbl>
    <w:p>
      <w:pPr>
        <w:spacing w:line="400" w:lineRule="exact"/>
        <w:ind w:left="781" w:right="1129" w:rightChars="513" w:hanging="781" w:hangingChars="331"/>
        <w:rPr>
          <w:rFonts w:hint="default"/>
        </w:rPr>
      </w:pPr>
      <w:r>
        <w:rPr>
          <w:rFonts w:ascii="PMingLiU" w:eastAsia="PMingLiU"/>
          <w:spacing w:val="-2"/>
          <w:sz w:val="24"/>
        </w:rPr>
        <w:t>说明：</w:t>
      </w:r>
      <w:r>
        <w:rPr>
          <w:rFonts w:hint="default"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hint="default"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hint="default" w:ascii="Times New Roman" w:eastAsia="Times New Roman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hint="default" w:ascii="Times New Roman" w:eastAsia="Times New Roman"/>
          <w:sz w:val="24"/>
        </w:rPr>
        <w:t>4</w:t>
      </w:r>
      <w:r>
        <w:rPr>
          <w:spacing w:val="-9"/>
          <w:sz w:val="24"/>
        </w:rPr>
        <w:t>．考生需准备</w:t>
      </w:r>
      <w:r>
        <w:rPr>
          <w:spacing w:val="-10"/>
          <w:sz w:val="24"/>
        </w:rPr>
        <w:t xml:space="preserve">近期免冠 1 寸彩色照片 </w:t>
      </w:r>
      <w:r>
        <w:rPr>
          <w:rFonts w:ascii="Times New Roman" w:eastAsiaTheme="minorEastAsia"/>
          <w:sz w:val="24"/>
        </w:rPr>
        <w:t>4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hint="default" w:ascii="Times New Roman" w:eastAsia="Times New Roman"/>
          <w:sz w:val="24"/>
        </w:rPr>
        <w:t>5.</w:t>
      </w:r>
      <w:r>
        <w:rPr>
          <w:sz w:val="24"/>
        </w:rPr>
        <w:t>如有其他学术成果或课题及需要说明的情况可另附。</w:t>
      </w:r>
    </w:p>
    <w:sectPr>
      <w:pgSz w:w="12240" w:h="15840"/>
      <w:pgMar w:top="476" w:right="283" w:bottom="533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03E1D"/>
    <w:rsid w:val="00332623"/>
    <w:rsid w:val="006D429B"/>
    <w:rsid w:val="009F7F02"/>
    <w:rsid w:val="00B25ABC"/>
    <w:rsid w:val="00C8515F"/>
    <w:rsid w:val="00F66507"/>
    <w:rsid w:val="037D0CB5"/>
    <w:rsid w:val="099E4629"/>
    <w:rsid w:val="10823572"/>
    <w:rsid w:val="313833B7"/>
    <w:rsid w:val="4A9C72F9"/>
    <w:rsid w:val="4D0C3B97"/>
    <w:rsid w:val="4E77373A"/>
    <w:rsid w:val="5A540F3C"/>
    <w:rsid w:val="5E8239C2"/>
    <w:rsid w:val="762746C2"/>
    <w:rsid w:val="76984B9D"/>
    <w:rsid w:val="7A5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</w:pPr>
    <w:rPr>
      <w:rFonts w:hint="eastAsia" w:ascii="宋体" w:hAnsi="宋体" w:eastAsia="宋体" w:cstheme="minorBidi"/>
      <w:sz w:val="22"/>
      <w:lang w:val="zh-CN" w:eastAsia="zh-CN" w:bidi="ar-SA"/>
    </w:rPr>
  </w:style>
  <w:style w:type="paragraph" w:styleId="2">
    <w:name w:val="heading 1"/>
    <w:basedOn w:val="1"/>
    <w:next w:val="1"/>
    <w:unhideWhenUsed/>
    <w:qFormat/>
    <w:uiPriority w:val="1"/>
    <w:pPr>
      <w:ind w:left="-23"/>
      <w:outlineLvl w:val="0"/>
    </w:pPr>
    <w:rPr>
      <w:rFonts w:ascii="方正小标宋简体" w:hAnsi="方正小标宋简体" w:eastAsia="方正小标宋简体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rPr>
      <w:sz w:val="32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大标"/>
    <w:basedOn w:val="1"/>
    <w:uiPriority w:val="0"/>
    <w:pPr>
      <w:jc w:val="center"/>
    </w:pPr>
    <w:rPr>
      <w:rFonts w:eastAsia="方正大标宋简体" w:asciiTheme="minorHAnsi" w:hAnsiTheme="minorHAnsi"/>
      <w:sz w:val="44"/>
    </w:rPr>
  </w:style>
  <w:style w:type="paragraph" w:customStyle="1" w:styleId="9">
    <w:name w:val="黑体"/>
    <w:basedOn w:val="1"/>
    <w:qFormat/>
    <w:uiPriority w:val="0"/>
    <w:rPr>
      <w:rFonts w:eastAsia="黑体" w:asciiTheme="minorHAnsi" w:hAnsiTheme="minorHAnsi"/>
      <w:sz w:val="32"/>
    </w:rPr>
  </w:style>
  <w:style w:type="paragraph" w:customStyle="1" w:styleId="10">
    <w:name w:val="黑体加粗"/>
    <w:basedOn w:val="1"/>
    <w:uiPriority w:val="0"/>
    <w:rPr>
      <w:rFonts w:eastAsia="黑体" w:asciiTheme="minorHAnsi" w:hAnsiTheme="minorHAnsi"/>
      <w:b/>
      <w:sz w:val="32"/>
    </w:rPr>
  </w:style>
  <w:style w:type="paragraph" w:customStyle="1" w:styleId="11">
    <w:name w:val="楷体"/>
    <w:basedOn w:val="1"/>
    <w:qFormat/>
    <w:uiPriority w:val="0"/>
    <w:rPr>
      <w:rFonts w:eastAsia="楷体" w:asciiTheme="minorHAnsi" w:hAnsiTheme="minorHAnsi"/>
      <w:sz w:val="32"/>
    </w:rPr>
  </w:style>
  <w:style w:type="paragraph" w:customStyle="1" w:styleId="12">
    <w:name w:val="样式1"/>
    <w:basedOn w:val="1"/>
    <w:qFormat/>
    <w:uiPriority w:val="0"/>
    <w:pPr>
      <w:spacing w:line="360" w:lineRule="auto"/>
      <w:ind w:firstLine="640" w:firstLineChars="200"/>
    </w:pPr>
    <w:rPr>
      <w:rFonts w:eastAsia="方正仿宋_GBK" w:asciiTheme="minorHAnsi" w:hAnsiTheme="minorHAnsi"/>
      <w:sz w:val="32"/>
    </w:rPr>
  </w:style>
  <w:style w:type="paragraph" w:customStyle="1" w:styleId="13">
    <w:name w:val="Table Paragraph"/>
    <w:basedOn w:val="1"/>
    <w:unhideWhenUsed/>
    <w:qFormat/>
    <w:uiPriority w:val="1"/>
  </w:style>
  <w:style w:type="character" w:customStyle="1" w:styleId="14">
    <w:name w:val="页眉 Char"/>
    <w:basedOn w:val="7"/>
    <w:link w:val="5"/>
    <w:qFormat/>
    <w:uiPriority w:val="0"/>
    <w:rPr>
      <w:rFonts w:ascii="宋体" w:hAnsi="宋体" w:eastAsia="宋体"/>
      <w:sz w:val="18"/>
      <w:szCs w:val="18"/>
      <w:lang w:val="zh-CN"/>
    </w:rPr>
  </w:style>
  <w:style w:type="character" w:customStyle="1" w:styleId="15">
    <w:name w:val="页脚 Char"/>
    <w:basedOn w:val="7"/>
    <w:link w:val="4"/>
    <w:qFormat/>
    <w:uiPriority w:val="0"/>
    <w:rPr>
      <w:rFonts w:ascii="宋体" w:hAnsi="宋体" w:eastAsia="宋体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77</Words>
  <Characters>444</Characters>
  <Lines>3</Lines>
  <Paragraphs>1</Paragraphs>
  <TotalTime>6</TotalTime>
  <ScaleCrop>false</ScaleCrop>
  <LinksUpToDate>false</LinksUpToDate>
  <CharactersWithSpaces>520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2019-08-29T02:31:00Z</dcterms:created>
  <dc:creator>LIUYANG</dc:creator>
  <cp:lastModifiedBy>天天天韵</cp:lastModifiedBy>
  <dcterms:modified xsi:type="dcterms:W3CDTF">2021-04-27T02:22:32Z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