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77" w:rsidRDefault="00EE641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E6410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2021年文山州法院系统招聘聘用制人员</w:t>
      </w:r>
      <w:r w:rsidR="00CC5A2C">
        <w:rPr>
          <w:rFonts w:ascii="方正小标宋简体" w:eastAsia="方正小标宋简体" w:hAnsi="方正小标宋简体" w:cs="方正小标宋简体" w:hint="eastAsia"/>
          <w:sz w:val="44"/>
          <w:szCs w:val="44"/>
        </w:rPr>
        <w:t>笔试考生新冠肺炎疫情防控告知暨承诺书</w:t>
      </w:r>
    </w:p>
    <w:p w:rsidR="00590277" w:rsidRDefault="00590277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CC5A2C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各位考生：</w:t>
      </w:r>
    </w:p>
    <w:p w:rsidR="00590277" w:rsidRDefault="00CC5A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根据我省新冠肺炎疫情防控形势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和要求</w:t>
      </w:r>
      <w:r>
        <w:rPr>
          <w:rFonts w:ascii="Times New Roman" w:eastAsia="仿宋_GB2312" w:hAnsi="Times New Roman" w:cs="Times New Roman"/>
          <w:sz w:val="32"/>
          <w:szCs w:val="32"/>
        </w:rPr>
        <w:t>，各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单位要高度重视疫情防控工作，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切实保障广大考生和考试工作人员的生命安全和身体健康，顺利开展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聘用制</w:t>
      </w:r>
      <w:r w:rsidR="009D149B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员招聘的笔试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。为此，特对参加笔试的考生</w:t>
      </w:r>
      <w:r>
        <w:rPr>
          <w:rFonts w:ascii="Times New Roman" w:eastAsia="仿宋_GB2312" w:hAnsi="Times New Roman" w:cs="Times New Roman"/>
          <w:sz w:val="32"/>
          <w:szCs w:val="32"/>
        </w:rPr>
        <w:t>提出以下疫情防控要求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90277" w:rsidRDefault="00CC5A2C">
      <w:pPr>
        <w:pStyle w:val="1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E641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的考生自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报名及资格审核通过后</w:t>
      </w:r>
      <w:r>
        <w:rPr>
          <w:rFonts w:ascii="Times New Roman" w:eastAsia="仿宋_GB2312" w:hAnsi="Times New Roman" w:cs="Times New Roman"/>
          <w:sz w:val="32"/>
          <w:szCs w:val="32"/>
        </w:rPr>
        <w:t>起须注册申请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“云南健康码”及“通信大数据行程卡”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参加笔试</w:t>
      </w:r>
      <w:r>
        <w:rPr>
          <w:rFonts w:ascii="Times New Roman" w:eastAsia="仿宋_GB2312" w:hAnsi="Times New Roman" w:cs="Times New Roman"/>
          <w:sz w:val="32"/>
          <w:szCs w:val="32"/>
        </w:rPr>
        <w:t>前禁止出入中高风险地区，从省外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或省内中高风险地区进入州内</w:t>
      </w:r>
      <w:r>
        <w:rPr>
          <w:rFonts w:ascii="Times New Roman" w:eastAsia="仿宋_GB2312" w:hAnsi="Times New Roman" w:cs="Times New Roman"/>
          <w:sz w:val="32"/>
          <w:szCs w:val="32"/>
        </w:rPr>
        <w:t>的考生必须提供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天内核酸检测阴性证明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在备考期间做好个人日常防护与健康监测。</w:t>
      </w:r>
    </w:p>
    <w:p w:rsidR="00590277" w:rsidRDefault="00CC5A2C" w:rsidP="00EE6410">
      <w:pPr>
        <w:pStyle w:val="1"/>
        <w:spacing w:line="60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E641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考生参加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须自备口罩，按要求出示有效的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云南健康绿码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“通信大数据行程卡”绿码</w:t>
      </w:r>
      <w:r>
        <w:rPr>
          <w:rFonts w:ascii="Times New Roman" w:eastAsia="仿宋_GB2312" w:hAnsi="Times New Roman" w:cs="Times New Roman"/>
          <w:sz w:val="32"/>
          <w:szCs w:val="32"/>
        </w:rPr>
        <w:t>，自觉配合体温测量，服从现场工作人员管理。</w:t>
      </w:r>
    </w:p>
    <w:p w:rsidR="00590277" w:rsidRDefault="00CC5A2C" w:rsidP="00EE6410">
      <w:pPr>
        <w:pStyle w:val="1"/>
        <w:spacing w:line="600" w:lineRule="exact"/>
        <w:ind w:left="9" w:firstLineChars="218" w:firstLine="69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E641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非绿码的考生，自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资格复审通过</w:t>
      </w:r>
      <w:r>
        <w:rPr>
          <w:rFonts w:ascii="Times New Roman" w:eastAsia="仿宋_GB2312" w:hAnsi="Times New Roman" w:cs="Times New Roman"/>
          <w:sz w:val="32"/>
          <w:szCs w:val="32"/>
        </w:rPr>
        <w:t>起到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开始前体温异常的考生、来自或途经国内疫情中高风险地区的考生、有国（境）外旅居史的考生，参加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时须提供考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 w:cs="Times New Roman"/>
          <w:sz w:val="32"/>
          <w:szCs w:val="32"/>
        </w:rPr>
        <w:t>内核酸检测阴性证明。仍在隔离治疗期的确诊、疑似病例或无症状感染者，隔离期未满的密切接触者，来自或途经国内疫情中高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风险地区、有国（境）外旅居史的未解除隔离者，不得参加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90277" w:rsidRDefault="00CC5A2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4</w:t>
      </w:r>
      <w:r w:rsidR="00EE6410"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结合考场所在地疫情防控形势，遇有特殊情况，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考试组织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单位将在考前通知具体防控要求，所有考生务必遵照执行。凡隐瞒病史、旅行史、接触史、逃避防疫措施，造成严重后果的，将依法依规追究责任。</w:t>
      </w:r>
    </w:p>
    <w:p w:rsidR="00590277" w:rsidRDefault="0059027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590277">
      <w:pPr>
        <w:spacing w:line="600" w:lineRule="exact"/>
        <w:ind w:firstLine="636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590277" w:rsidRDefault="00CC5A2C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我已认真阅读上述告知内容，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并做好相应的防护措施。我承诺没有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隐瞒病史、旅行史、接触史、逃避防疫措施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90277" w:rsidRDefault="00590277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590277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590277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590277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CC5A2C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590277" w:rsidRDefault="0059027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590277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90277" w:rsidRDefault="00CC5A2C">
      <w:pPr>
        <w:spacing w:line="60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590277" w:rsidRDefault="00590277">
      <w:pPr>
        <w:spacing w:line="600" w:lineRule="exact"/>
      </w:pPr>
      <w:bookmarkStart w:id="0" w:name="_GoBack"/>
      <w:bookmarkEnd w:id="0"/>
    </w:p>
    <w:sectPr w:rsidR="00590277" w:rsidSect="00590277">
      <w:footerReference w:type="even" r:id="rId7"/>
      <w:footerReference w:type="default" r:id="rId8"/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C7" w:rsidRDefault="00D735C7" w:rsidP="00590277">
      <w:r>
        <w:separator/>
      </w:r>
    </w:p>
  </w:endnote>
  <w:endnote w:type="continuationSeparator" w:id="1">
    <w:p w:rsidR="00D735C7" w:rsidRDefault="00D735C7" w:rsidP="0059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77" w:rsidRDefault="00902B68">
    <w:pPr>
      <w:pStyle w:val="a3"/>
      <w:framePr w:wrap="around" w:vAnchor="text" w:hAnchor="margin" w:xAlign="center" w:y="1"/>
      <w:rPr>
        <w:rStyle w:val="a4"/>
        <w:rFonts w:cs="黑体"/>
      </w:rPr>
    </w:pPr>
    <w:r>
      <w:fldChar w:fldCharType="begin"/>
    </w:r>
    <w:r w:rsidR="00CC5A2C">
      <w:rPr>
        <w:rStyle w:val="a4"/>
        <w:rFonts w:cs="黑体"/>
      </w:rPr>
      <w:instrText xml:space="preserve">PAGE  </w:instrText>
    </w:r>
    <w:r>
      <w:fldChar w:fldCharType="end"/>
    </w:r>
  </w:p>
  <w:p w:rsidR="00590277" w:rsidRDefault="005902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77" w:rsidRDefault="00902B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 filled="f" stroked="f">
          <v:textbox style="mso-fit-shape-to-text:t" inset="0,0,0,0">
            <w:txbxContent>
              <w:p w:rsidR="00590277" w:rsidRDefault="00902B68">
                <w:pPr>
                  <w:pStyle w:val="a3"/>
                  <w:rPr>
                    <w:rStyle w:val="a4"/>
                    <w:rFonts w:cs="黑体"/>
                  </w:rPr>
                </w:pPr>
                <w:r>
                  <w:fldChar w:fldCharType="begin"/>
                </w:r>
                <w:r w:rsidR="00CC5A2C">
                  <w:rPr>
                    <w:rStyle w:val="a4"/>
                    <w:rFonts w:cs="黑体"/>
                  </w:rPr>
                  <w:instrText xml:space="preserve">PAGE  </w:instrText>
                </w:r>
                <w:r>
                  <w:fldChar w:fldCharType="separate"/>
                </w:r>
                <w:r w:rsidR="009D149B">
                  <w:rPr>
                    <w:rStyle w:val="a4"/>
                    <w:rFonts w:cs="黑体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C7" w:rsidRDefault="00D735C7" w:rsidP="00590277">
      <w:r>
        <w:separator/>
      </w:r>
    </w:p>
  </w:footnote>
  <w:footnote w:type="continuationSeparator" w:id="1">
    <w:p w:rsidR="00D735C7" w:rsidRDefault="00D735C7" w:rsidP="00590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407713"/>
    <w:rsid w:val="00590277"/>
    <w:rsid w:val="00902B68"/>
    <w:rsid w:val="009D149B"/>
    <w:rsid w:val="00CC5A2C"/>
    <w:rsid w:val="00D735C7"/>
    <w:rsid w:val="00EE6410"/>
    <w:rsid w:val="02943C26"/>
    <w:rsid w:val="04E76AE7"/>
    <w:rsid w:val="18407713"/>
    <w:rsid w:val="1C932036"/>
    <w:rsid w:val="24B02A5B"/>
    <w:rsid w:val="2C55141B"/>
    <w:rsid w:val="2F7E0157"/>
    <w:rsid w:val="395B1455"/>
    <w:rsid w:val="4CDB595B"/>
    <w:rsid w:val="4F7358C8"/>
    <w:rsid w:val="60261A8D"/>
    <w:rsid w:val="71E1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277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9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90277"/>
    <w:rPr>
      <w:rFonts w:cs="Times New Roman"/>
    </w:rPr>
  </w:style>
  <w:style w:type="paragraph" w:customStyle="1" w:styleId="1">
    <w:name w:val="列出段落1"/>
    <w:basedOn w:val="a"/>
    <w:uiPriority w:val="34"/>
    <w:qFormat/>
    <w:rsid w:val="00590277"/>
    <w:pPr>
      <w:ind w:firstLineChars="200" w:firstLine="420"/>
    </w:pPr>
  </w:style>
  <w:style w:type="paragraph" w:styleId="a5">
    <w:name w:val="header"/>
    <w:basedOn w:val="a"/>
    <w:link w:val="Char"/>
    <w:rsid w:val="00EE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E6410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云南省文化厅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Administrator</cp:lastModifiedBy>
  <cp:revision>3</cp:revision>
  <dcterms:created xsi:type="dcterms:W3CDTF">2021-10-20T03:23:00Z</dcterms:created>
  <dcterms:modified xsi:type="dcterms:W3CDTF">2021-10-21T00:37:00Z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