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shd w:val="clear" w:fill="FFFFFF"/>
          <w:lang w:val="en-US" w:eastAsia="zh-CN" w:bidi="ar"/>
        </w:rPr>
      </w:pPr>
      <w:r>
        <w:rPr>
          <w:rFonts w:hint="eastAsia" w:ascii="方正小标宋简体" w:hAnsi="方正小标宋简体" w:eastAsia="方正小标宋简体" w:cs="方正小标宋简体"/>
          <w:b w:val="0"/>
          <w:bCs w:val="0"/>
          <w:color w:val="auto"/>
          <w:kern w:val="0"/>
          <w:sz w:val="44"/>
          <w:szCs w:val="44"/>
          <w:shd w:val="clear" w:fill="FFFFFF"/>
          <w:lang w:val="en-US" w:eastAsia="zh-CN" w:bidi="ar"/>
        </w:rPr>
        <w:t>2022年浙江省公务员考试和公开遴选笔试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right="0"/>
        <w:jc w:val="center"/>
        <w:textAlignment w:val="auto"/>
        <w:rPr>
          <w:rFonts w:hint="default" w:ascii="Helvetica" w:hAnsi="Helvetica" w:eastAsia="Helvetica" w:cs="Helvetica"/>
          <w:color w:val="auto"/>
          <w:kern w:val="0"/>
          <w:sz w:val="24"/>
          <w:szCs w:val="24"/>
          <w:shd w:val="clear" w:fill="FFFFFF"/>
          <w:lang w:val="en-US" w:eastAsia="zh-CN" w:bidi="ar"/>
        </w:rPr>
      </w:pPr>
      <w:r>
        <w:rPr>
          <w:rFonts w:hint="eastAsia" w:ascii="方正小标宋简体" w:hAnsi="方正小标宋简体" w:eastAsia="方正小标宋简体" w:cs="方正小标宋简体"/>
          <w:b w:val="0"/>
          <w:bCs w:val="0"/>
          <w:color w:val="auto"/>
          <w:kern w:val="0"/>
          <w:sz w:val="44"/>
          <w:szCs w:val="44"/>
          <w:shd w:val="clear" w:fill="FFFFFF"/>
          <w:lang w:val="en-US" w:eastAsia="zh-CN" w:bidi="ar"/>
        </w:rPr>
        <w:t>考生疫情防控告知书</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right="0"/>
        <w:jc w:val="center"/>
        <w:textAlignment w:val="auto"/>
        <w:rPr>
          <w:color w:val="auto"/>
        </w:rPr>
      </w:pPr>
      <w:r>
        <w:rPr>
          <w:rFonts w:ascii="font-size:22pt;" w:hAnsi="font-size:22pt;" w:eastAsia="font-size:22pt;" w:cs="font-size:22pt;"/>
          <w:b/>
          <w:bCs/>
          <w:color w:val="auto"/>
          <w:kern w:val="0"/>
          <w:sz w:val="24"/>
          <w:szCs w:val="24"/>
          <w:shd w:val="clear" w:fill="FFFFFF"/>
          <w:lang w:val="en-US" w:eastAsia="zh-CN" w:bidi="ar"/>
        </w:rPr>
        <w:t> </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ascii="仿宋" w:hAnsi="仿宋" w:eastAsia="仿宋" w:cs="仿宋"/>
          <w:color w:val="auto"/>
          <w:kern w:val="0"/>
          <w:sz w:val="32"/>
          <w:szCs w:val="32"/>
          <w:shd w:val="clear" w:fill="FFFFFF"/>
          <w:lang w:val="en-US" w:eastAsia="zh-CN" w:bidi="ar"/>
        </w:rPr>
        <w:t>为保障广大考生和考务工作人员生命安全和身体健康，确保笔试工作顺利进行，请所有考生知悉、配合笔试防疫和要求。</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黑体" w:hAnsi="宋体" w:eastAsia="黑体" w:cs="黑体"/>
          <w:color w:val="auto"/>
          <w:kern w:val="0"/>
          <w:sz w:val="32"/>
          <w:szCs w:val="32"/>
          <w:shd w:val="clear" w:fill="FFFFFF"/>
          <w:lang w:val="en-US" w:eastAsia="zh-CN" w:bidi="ar"/>
        </w:rPr>
        <w:t>一、考生参加笔试应同时满足以下条件：</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1.浙江“健康码”绿码、“通信大数据行程卡”绿码；</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2.提供本人当天实际参加的首场考试前48小时内新冠肺炎病毒核酸阴性报告，倡导省外来浙考生开展一次落地检测；</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3.现场测温37.3℃以下。高于37.3℃的，应提供当天实际参加的首场考试前24小时内新冠肺炎病毒核酸阴性报告，经现场防疫人员评估同意后，由专人负责带至隔离考场参加考试；</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4.考生必须全程规范佩戴好口罩，保持社交距离1米以上，有序入场和离场。</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黑体" w:hAnsi="宋体" w:eastAsia="黑体" w:cs="黑体"/>
          <w:color w:val="auto"/>
          <w:kern w:val="0"/>
          <w:sz w:val="32"/>
          <w:szCs w:val="32"/>
          <w:shd w:val="clear" w:fill="FFFFFF"/>
          <w:lang w:val="en-US" w:eastAsia="zh-CN" w:bidi="ar"/>
        </w:rPr>
        <w:t>二、考生有下列情形之一的，不得参加考试：</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1.根据我省疫情防控管理政策，处在集中隔离医学观察、居家隔离医学观察、居家健康观察和日常健康监测期的考生（受管控对象及措施以浙江省疫情防控办最新发布为准）；</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2.考试当天，浙江“健康码”显示为红黄码，或“通信大数据行程卡”显示为非绿码的考生；</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3.按照疫情防控要求无法提供核酸检测阴性报告等相关证明材料或提供材料不全或不符合要求的；</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4.不能出示浙江“健康码”、不配合入口检测、不服从防疫管理以及经现场防疫人员判断须转送至定点医疗机构排查等情形的。</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黑体" w:hAnsi="宋体" w:eastAsia="黑体" w:cs="黑体"/>
          <w:color w:val="auto"/>
          <w:kern w:val="0"/>
          <w:sz w:val="32"/>
          <w:szCs w:val="32"/>
          <w:shd w:val="clear" w:fill="FFFFFF"/>
          <w:lang w:val="en-US" w:eastAsia="zh-CN" w:bidi="ar"/>
        </w:rPr>
        <w:t>三、其他事项</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1.考生在报名网站下载打印笔试准考证前，应仔细阅读考试相关规定、防疫要求，如实填报个人健康状态并填写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公务员考试诚信档案，如有违法行为将依法追究法律责任。</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3.根据疫情防控管理相关要求，社会车辆禁止进入考点，考生不能提前进入考点熟悉考场。请考生尽量选择车辆接送或公共交通出行，建议至少在考前1小时到达考点，自觉配合完成检测流程后从规定通道验证入场，逾期到场失去参加考试资格或耽误考试时间的，责任自负。</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4.考试疫情防控相关规定将根据当前疫情防控总体部署和最新要求进行动态调整，考前如有新的调整和要求，将在浙江公务员考试录用网（gwy.zjks.gov.cn）告知，请考生及时关注。</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0"/>
        <w:jc w:val="both"/>
        <w:textAlignment w:val="auto"/>
        <w:rPr>
          <w:color w:val="auto"/>
        </w:rPr>
      </w:pPr>
      <w:r>
        <w:rPr>
          <w:rFonts w:hint="eastAsia" w:ascii="仿宋" w:hAnsi="仿宋" w:eastAsia="仿宋" w:cs="仿宋"/>
          <w:color w:val="auto"/>
          <w:kern w:val="0"/>
          <w:sz w:val="32"/>
          <w:szCs w:val="32"/>
          <w:shd w:val="clear" w:fill="FFFFFF"/>
          <w:lang w:val="en-US" w:eastAsia="zh-CN" w:bidi="ar"/>
        </w:rPr>
        <w:t> </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0"/>
        <w:jc w:val="both"/>
        <w:textAlignment w:val="auto"/>
        <w:rPr>
          <w:color w:val="auto"/>
        </w:rPr>
      </w:pPr>
      <w:r>
        <w:rPr>
          <w:rFonts w:hint="eastAsia" w:ascii="仿宋" w:hAnsi="仿宋" w:eastAsia="仿宋" w:cs="仿宋"/>
          <w:color w:val="auto"/>
          <w:kern w:val="0"/>
          <w:sz w:val="32"/>
          <w:szCs w:val="32"/>
          <w:shd w:val="clear" w:fill="FFFFFF"/>
          <w:lang w:val="en-US" w:eastAsia="zh-CN" w:bidi="ar"/>
        </w:rPr>
        <w:t> </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4480"/>
        <w:jc w:val="center"/>
        <w:textAlignment w:val="auto"/>
        <w:rPr>
          <w:color w:val="auto"/>
        </w:rPr>
      </w:pPr>
      <w:r>
        <w:rPr>
          <w:rFonts w:hint="eastAsia" w:ascii="仿宋" w:hAnsi="仿宋" w:eastAsia="仿宋" w:cs="仿宋"/>
          <w:color w:val="auto"/>
          <w:kern w:val="0"/>
          <w:sz w:val="32"/>
          <w:szCs w:val="32"/>
          <w:shd w:val="clear" w:fill="FFFFFF"/>
          <w:lang w:val="en-US" w:eastAsia="zh-CN" w:bidi="ar"/>
        </w:rPr>
        <w:t>浙江省公务员局       </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3200"/>
        <w:jc w:val="right"/>
        <w:textAlignment w:val="auto"/>
        <w:rPr>
          <w:color w:val="auto"/>
        </w:rPr>
      </w:pPr>
      <w:r>
        <w:rPr>
          <w:rFonts w:hint="eastAsia" w:ascii="仿宋" w:hAnsi="仿宋" w:eastAsia="仿宋" w:cs="仿宋"/>
          <w:color w:val="auto"/>
          <w:kern w:val="0"/>
          <w:sz w:val="32"/>
          <w:szCs w:val="32"/>
          <w:shd w:val="clear" w:fill="FFFFFF"/>
          <w:lang w:val="en-US" w:eastAsia="zh-CN" w:bidi="ar"/>
        </w:rPr>
        <w:t>浙江省人力资源和社会保障厅</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4640"/>
        <w:jc w:val="center"/>
        <w:textAlignment w:val="auto"/>
        <w:rPr>
          <w:color w:val="auto"/>
        </w:rPr>
      </w:pPr>
      <w:r>
        <w:rPr>
          <w:rFonts w:hint="eastAsia" w:ascii="仿宋" w:hAnsi="仿宋" w:eastAsia="仿宋" w:cs="仿宋"/>
          <w:color w:val="auto"/>
          <w:kern w:val="0"/>
          <w:sz w:val="32"/>
          <w:szCs w:val="32"/>
          <w:shd w:val="clear" w:fill="FFFFFF"/>
          <w:lang w:val="en-US" w:eastAsia="zh-CN" w:bidi="ar"/>
        </w:rPr>
        <w:t>2022年6月29日    </w:t>
      </w:r>
      <w:r>
        <w:rPr>
          <w:rFonts w:hint="default" w:ascii="Helvetica" w:hAnsi="Helvetica" w:eastAsia="Helvetica" w:cs="Helvetica"/>
          <w:color w:val="auto"/>
          <w:kern w:val="0"/>
          <w:sz w:val="24"/>
          <w:szCs w:val="24"/>
          <w:shd w:val="clear" w:fill="FFFFFF"/>
          <w:lang w:val="en-US" w:eastAsia="zh-CN" w:bidi="ar"/>
        </w:rPr>
        <w:t xml:space="preserve"> </w:t>
      </w:r>
    </w:p>
    <w:p>
      <w:pPr>
        <w:rPr>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仿宋_GB2312" w:hAnsi="仿宋_GB2312" w:eastAsia="仿宋_GB2312" w:cs="仿宋_GB2312"/>
          <w:sz w:val="32"/>
          <w:szCs w:val="32"/>
        </w:rPr>
      </w:pPr>
    </w:p>
    <w:sectPr>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font-size:22p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hOGQ0YjE0Yzg0MjNjMDUxNjk1YjVjM2U3Zjg5NzQifQ=="/>
  </w:docVars>
  <w:rsids>
    <w:rsidRoot w:val="236E5377"/>
    <w:rsid w:val="0900580D"/>
    <w:rsid w:val="209423A7"/>
    <w:rsid w:val="236E5377"/>
    <w:rsid w:val="26460357"/>
    <w:rsid w:val="3B04160E"/>
    <w:rsid w:val="41B55B6F"/>
    <w:rsid w:val="54E2221D"/>
    <w:rsid w:val="6EB2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2021-02-18T09:50:00Z</dcterms:created>
  <dc:creator>默默</dc:creator>
  <cp:lastModifiedBy>13968713570</cp:lastModifiedBy>
  <cp:lastPrinted>2021-02-18T09:50:00Z</cp:lastPrinted>
  <dcterms:modified xsi:type="dcterms:W3CDTF">2022-07-27T10:02:34Z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0B9ADE4F8BBE46E2B01750A3E977C6AC</vt:lpwstr>
  </property>
</Properties>
</file>