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600" w:afterAutospacing="0" w:line="555" w:lineRule="atLeast"/>
        <w:ind w:left="0" w:right="0" w:firstLine="420"/>
        <w:jc w:val="both"/>
      </w:pPr>
      <w:r>
        <w:rPr>
          <w:rFonts w:ascii="方正小标宋简体" w:hAnsi="方正小标宋简体" w:eastAsia="方正小标宋简体" w:cs="方正小标宋简体"/>
          <w:b w:val="0"/>
          <w:bCs w:val="0"/>
          <w:color w:val="333333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方正小标宋简体" w:cs="Times New Roman"/>
          <w:b w:val="0"/>
          <w:bCs w:val="0"/>
          <w:color w:val="333333"/>
          <w:sz w:val="31"/>
          <w:szCs w:val="31"/>
          <w:shd w:val="clear" w:fill="FFFFFF"/>
        </w:rPr>
        <w:t>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333333"/>
          <w:sz w:val="31"/>
          <w:szCs w:val="31"/>
          <w:shd w:val="clear" w:fill="FFFFFF"/>
        </w:rPr>
        <w:t>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600" w:afterAutospacing="0" w:line="555" w:lineRule="atLeast"/>
        <w:ind w:left="0" w:right="0" w:firstLine="42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333333"/>
          <w:sz w:val="43"/>
          <w:szCs w:val="43"/>
          <w:shd w:val="clear" w:fill="FFFFFF"/>
        </w:rPr>
        <w:t>考生防疫与安全须知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一、根据疫情防控有关要求，考生须在报名首日起申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ascii="黑体" w:hAnsi="宋体" w:eastAsia="黑体" w:cs="黑体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建议考生持续关注个人</w:t>
      </w:r>
      <w:r>
        <w:rPr>
          <w:rFonts w:hint="eastAsia" w:ascii="黑体" w:hAnsi="宋体" w:eastAsia="黑体" w:cs="黑体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“河北健康码”和“通信大数据行程卡”状态，如有异常，应及时查明原因，并按相关要求执行。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二、考生应随时关注国内疫情权威信息，根据个人健康监测和行程情况，做好参考准备。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1.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(1)河北健康码、行程码均为绿码且健康状况正常，持考试前48小时内核酸检测阴性证明（纸质报告、电子报告均可，时间计算以核酸采样时间为准，下同）、经现场测量体温正常可参加笔试。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(2)考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(3)既往新冠肺炎确诊病例、无症状感染者及密切接触者，现已按规定完成隔离治疗、解除隔离和医学观察的考生，应当主动向报考单位报告并提供相关证明材料。考试当天，河北健康码、行程码均为绿码且健康状况正常，持48小时内核酸检测阴性证明，可参加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2.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3.在治疗期、集中隔离、居家医学观察和居家健康监测的涉疫风险人员，不得参加笔试。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河北健康码非绿码，以及按照前款提示无法提供相关健康证明的考生，不得参加笔试。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三、按照疫情防控相关规定，考生须申报本人参加招聘活动前10天旅居史和健康状况。请务必注意填报笔试、面试、复审、体检等活动前10天的个人疫情防控信息承诺书。考生提交健康信息承诺书后本人旅居史、接触史、相关症状等疫情防控重点信息发生变化的，须及时更新并通知报考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笔试、面试，考生须持有效的二代居民身份证、打印的《笔试准考证》、《面试通知单》和《个人健康信息承诺书》，向考务工作人员出示“河北健康码”及相关健康证明，经现场测温正常后进入考场。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四、考试当天，若考生在进入考点或考试过程中出现发热、咳嗽等症状，由考点医护人员进行初步诊断，并视情况安排到备用考场参加笔试、面试，或者立即采取隔离措施，送往定点医院进行医治。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五、考生进入考点后，需全程佩戴医用外科口罩，仅在入场核验身份时可以暂时摘下口罩。考生须听从考点工作人员指挥，分散进入考场，进出考场、如厕时均须与他人保持1米以上距离，避免近距离接触交流。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六、考生应当了解知悉疫情防控政策，增加疫情防控意识，做好个人防护工作。</w:t>
      </w:r>
      <w:r>
        <w:rPr>
          <w:rFonts w:hint="eastAsia" w:ascii="黑体" w:hAnsi="宋体" w:eastAsia="黑体" w:cs="黑体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特别提示：笔试、面试资格审查复审、面试、体检各环节，考生均须参照上述防疫要求持下载打印的个人疫情防控信息承诺书（相关环节）及相应规定时间内的健康证明材料参加，例如，某考生参加笔试，须打印笔试前10天个人健康信息承诺书（笔试环节），并提供考前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公告发布后，疫情防控工作有新要求和规定的，公开招聘工作领导小组办公室将另行公告通知，请考生随时关注安平融媒、安平县政府官网、县人社局微信公众平台。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600" w:afterAutospacing="0" w:line="555" w:lineRule="atLeast"/>
        <w:ind w:left="0" w:right="0" w:firstLine="675"/>
        <w:jc w:val="both"/>
      </w:pPr>
      <w:r>
        <w:rPr>
          <w:rFonts w:hint="default" w:ascii="仿宋_GB2312" w:eastAsia="仿宋_GB2312" w:cs="仿宋_GB2312"/>
          <w:b w:val="0"/>
          <w:bC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附：疫情防控个人健康信息承诺书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960" w:afterAutospacing="0" w:line="405" w:lineRule="atLeast"/>
        <w:ind w:left="0" w:right="0" w:firstLine="0"/>
        <w:jc w:val="center"/>
      </w:pPr>
      <w:r>
        <w:rPr>
          <w:rStyle w:val="5"/>
          <w:rFonts w:ascii="微软雅黑" w:hAnsi="微软雅黑" w:eastAsia="微软雅黑" w:cs="微软雅黑"/>
          <w:b/>
          <w:bCs/>
          <w:color w:val="222222"/>
          <w:spacing w:val="15"/>
          <w:sz w:val="36"/>
          <w:szCs w:val="36"/>
          <w:bdr w:val="none" w:color="auto" w:sz="0" w:space="0"/>
          <w:shd w:val="clear" w:fill="FFFFFF"/>
        </w:rPr>
        <w:t>疫情防控个人健康信息承诺书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960" w:afterAutospacing="0" w:line="405" w:lineRule="atLeast"/>
        <w:ind w:left="0" w:right="0" w:firstLine="0"/>
        <w:jc w:val="both"/>
      </w:pPr>
      <w:r>
        <w:rPr>
          <w:rFonts w:hint="eastAsia" w:ascii="黑体" w:hAnsi="宋体" w:eastAsia="黑体" w:cs="黑体"/>
          <w:b w:val="0"/>
          <w:bC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t>姓名：</w:t>
      </w:r>
      <w:r>
        <w:rPr>
          <w:rFonts w:hint="eastAsia" w:ascii="宋体" w:hAnsi="宋体" w:eastAsia="宋体" w:cs="宋体"/>
          <w:b w:val="0"/>
          <w:bCs w:val="0"/>
          <w:color w:val="222222"/>
          <w:spacing w:val="15"/>
          <w:sz w:val="24"/>
          <w:szCs w:val="24"/>
          <w:u w:val="single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222222"/>
          <w:spacing w:val="15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黑体" w:hAnsi="宋体" w:eastAsia="黑体" w:cs="黑体"/>
          <w:b w:val="0"/>
          <w:bC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t>；身份证号：</w:t>
      </w:r>
      <w:r>
        <w:rPr>
          <w:rFonts w:hint="eastAsia" w:ascii="宋体" w:hAnsi="宋体" w:eastAsia="宋体" w:cs="宋体"/>
          <w:b w:val="0"/>
          <w:bCs w:val="0"/>
          <w:color w:val="222222"/>
          <w:spacing w:val="15"/>
          <w:sz w:val="24"/>
          <w:szCs w:val="24"/>
          <w:u w:val="single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222222"/>
          <w:spacing w:val="15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          </w:t>
      </w:r>
      <w:r>
        <w:rPr>
          <w:rFonts w:hint="eastAsia" w:ascii="黑体" w:hAnsi="宋体" w:eastAsia="黑体" w:cs="黑体"/>
          <w:b w:val="0"/>
          <w:bC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300" w:beforeAutospacing="0" w:after="960" w:afterAutospacing="0" w:line="405" w:lineRule="atLeast"/>
        <w:ind w:left="0" w:right="0" w:firstLine="0"/>
        <w:jc w:val="both"/>
        <w:rPr>
          <w:rFonts w:hint="default" w:eastAsia="宋体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t>准考证号：</w:t>
      </w:r>
      <w:r>
        <w:rPr>
          <w:rFonts w:hint="eastAsia" w:ascii="宋体" w:hAnsi="宋体" w:eastAsia="宋体" w:cs="宋体"/>
          <w:b w:val="0"/>
          <w:bCs w:val="0"/>
          <w:color w:val="222222"/>
          <w:spacing w:val="15"/>
          <w:sz w:val="24"/>
          <w:szCs w:val="24"/>
          <w:u w:val="single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222222"/>
          <w:spacing w:val="15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     </w:t>
      </w:r>
    </w:p>
    <w:tbl>
      <w:tblPr>
        <w:tblW w:w="94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1021"/>
        <w:gridCol w:w="376"/>
        <w:gridCol w:w="2329"/>
        <w:gridCol w:w="2299"/>
        <w:gridCol w:w="2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195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222222"/>
                <w:spacing w:val="15"/>
                <w:sz w:val="19"/>
                <w:szCs w:val="19"/>
              </w:rPr>
              <w:t>天 数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195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222222"/>
                <w:spacing w:val="15"/>
                <w:sz w:val="19"/>
                <w:szCs w:val="19"/>
              </w:rPr>
              <w:t>日 期</w:t>
            </w:r>
          </w:p>
        </w:tc>
        <w:tc>
          <w:tcPr>
            <w:tcW w:w="2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195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222222"/>
                <w:spacing w:val="15"/>
                <w:sz w:val="19"/>
                <w:szCs w:val="19"/>
              </w:rPr>
              <w:t>A、本人、家人及共同居住人员是否存在发热、乏力、咳嗽、呼吸困难、腹泻等病状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195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222222"/>
                <w:spacing w:val="15"/>
                <w:sz w:val="19"/>
                <w:szCs w:val="19"/>
              </w:rPr>
              <w:t>B、是否有国内疫情中、高风险地区或国（境）外旅居史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195" w:lineRule="atLeast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222222"/>
                <w:spacing w:val="15"/>
                <w:sz w:val="19"/>
                <w:szCs w:val="19"/>
              </w:rPr>
              <w:t>C、是否（次）密切接触人员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第1天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月 日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第2天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月 日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第3天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月 日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第4天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月 日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第5天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月 日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第6天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月 日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第7天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月 日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第8天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月 日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第9天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月 日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第10天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月 日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19"/>
                <w:szCs w:val="19"/>
              </w:rPr>
              <w:t>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24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19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22"/>
                <w:szCs w:val="22"/>
              </w:rPr>
              <w:t>从外地到考试城市的日期、出发地、途经地、交通方式（车次）、居住宾馆，请在右侧栏详细描述。（无此类情况请填“无”）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222222"/>
                <w:spacing w:val="15"/>
                <w:sz w:val="24"/>
                <w:szCs w:val="24"/>
              </w:rPr>
              <w:t>考生承诺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tLeast"/>
              <w:ind w:left="0" w:right="0" w:firstLine="480"/>
              <w:jc w:val="both"/>
            </w:pPr>
            <w:r>
              <w:rPr>
                <w:rStyle w:val="5"/>
                <w:rFonts w:ascii="楷体" w:hAnsi="楷体" w:eastAsia="楷体" w:cs="楷体"/>
                <w:b/>
                <w:bCs/>
                <w:color w:val="222222"/>
                <w:spacing w:val="15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960" w:afterAutospacing="0" w:line="600" w:lineRule="atLeast"/>
        <w:ind w:left="0" w:right="0" w:firstLine="0"/>
        <w:jc w:val="both"/>
      </w:pPr>
      <w:r>
        <w:rPr>
          <w:rFonts w:hint="eastAsia" w:ascii="黑体" w:hAnsi="宋体" w:eastAsia="黑体" w:cs="黑体"/>
          <w:b w:val="0"/>
          <w:bC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t>请在相应考试环节□内打“√” 笔试□ 证件审核□ 面试□ 体检□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960" w:afterAutospacing="0" w:line="600" w:lineRule="atLeast"/>
        <w:ind w:left="0" w:right="0" w:firstLine="0"/>
        <w:jc w:val="both"/>
      </w:pPr>
      <w:r>
        <w:rPr>
          <w:rFonts w:hint="eastAsia" w:ascii="黑体" w:hAnsi="宋体" w:eastAsia="黑体" w:cs="黑体"/>
          <w:b w:val="0"/>
          <w:bC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t>打印后，本人签字。</w:t>
      </w:r>
      <w:r>
        <w:rPr>
          <w:rFonts w:hint="eastAsia" w:ascii="宋体" w:hAnsi="宋体" w:eastAsia="宋体" w:cs="宋体"/>
          <w:b w:val="0"/>
          <w:bC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t>签字：</w:t>
      </w:r>
      <w:r>
        <w:rPr>
          <w:rFonts w:hint="eastAsia" w:ascii="宋体" w:hAnsi="宋体" w:eastAsia="宋体" w:cs="宋体"/>
          <w:b w:val="0"/>
          <w:bCs w:val="0"/>
          <w:color w:val="222222"/>
          <w:spacing w:val="15"/>
          <w:sz w:val="24"/>
          <w:szCs w:val="24"/>
          <w:u w:val="single"/>
          <w:bdr w:val="none" w:color="auto" w:sz="0" w:space="0"/>
          <w:shd w:val="clear" w:fill="FFFFFF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t>日期：</w:t>
      </w:r>
      <w:r>
        <w:rPr>
          <w:rFonts w:hint="eastAsia" w:ascii="宋体" w:hAnsi="宋体" w:eastAsia="宋体" w:cs="宋体"/>
          <w:b w:val="0"/>
          <w:bCs w:val="0"/>
          <w:color w:val="222222"/>
          <w:spacing w:val="15"/>
          <w:sz w:val="24"/>
          <w:szCs w:val="24"/>
          <w:u w:val="single"/>
          <w:bdr w:val="none" w:color="auto" w:sz="0" w:space="0"/>
          <w:shd w:val="clear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CC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sz w:val="22"/>
      <w:szCs w:val="22"/>
      <w:u w:val="none"/>
    </w:rPr>
  </w:style>
  <w:style w:type="character" w:styleId="7">
    <w:name w:val="Hyperlink"/>
    <w:basedOn w:val="4"/>
    <w:uiPriority w:val="0"/>
    <w:rPr>
      <w:color w:val="0000FF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2022-08-18T01:34:45Z</dcterms:created>
  <dc:creator>Administrator</dc:creator>
  <cp:lastModifiedBy>Administrator</cp:lastModifiedBy>
  <dcterms:modified xsi:type="dcterms:W3CDTF">2022-08-18T01:35:24Z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1222CCF3BAAE405FB38104C93D612770</vt:lpwstr>
  </property>
</Properties>
</file>