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宁夏回族自治区</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3</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3</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宁夏回族自治区</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5"/>
        <w:shd w:val="solid" w:color="FFFFFF" w:fill="auto"/>
        <w:autoSpaceDN w:val="0"/>
        <w:spacing w:line="500" w:lineRule="exact"/>
        <w:ind w:firstLine="640" w:firstLineChars="200"/>
        <w:rPr>
          <w:rFonts w:eastAsia="黑体"/>
          <w:sz w:val="32"/>
          <w:szCs w:val="32"/>
          <w:highlight w:val="yellow"/>
          <w:u w:val="single"/>
          <w:shd w:val="clear" w:color="auto" w:fill="FFFFFF"/>
        </w:rPr>
      </w:pPr>
      <w:r>
        <w:rPr>
          <w:rFonts w:hint="eastAsia" w:eastAsia="黑体"/>
          <w:bCs/>
          <w:color w:val="000000"/>
          <w:sz w:val="32"/>
          <w:szCs w:val="32"/>
          <w:highlight w:val="none"/>
          <w:shd w:val="clear" w:color="auto" w:fill="FFFFFF"/>
          <w:lang w:eastAsia="zh-CN"/>
        </w:rPr>
        <w:t>一、</w:t>
      </w:r>
      <w:r>
        <w:rPr>
          <w:rFonts w:hint="eastAsia" w:eastAsia="黑体"/>
          <w:bCs/>
          <w:color w:val="000000"/>
          <w:sz w:val="32"/>
          <w:szCs w:val="32"/>
          <w:highlight w:val="none"/>
          <w:shd w:val="clear" w:color="auto" w:fill="FFFFFF"/>
        </w:rPr>
        <w:t>进入面试人员名单</w:t>
      </w:r>
    </w:p>
    <w:tbl>
      <w:tblPr>
        <w:tblStyle w:val="7"/>
        <w:tblW w:w="9206" w:type="dxa"/>
        <w:jc w:val="center"/>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
      <w:tblGrid>
        <w:gridCol w:w="2385"/>
        <w:gridCol w:w="1185"/>
        <w:gridCol w:w="1080"/>
        <w:gridCol w:w="2640"/>
        <w:gridCol w:w="1105"/>
        <w:gridCol w:w="811"/>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1474" w:hRule="atLeast"/>
          <w:jc w:val="center"/>
        </w:trPr>
        <w:tc>
          <w:tcPr>
            <w:tcW w:w="2385" w:type="dxa"/>
            <w:tcBorders>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sz w:val="28"/>
                <w:szCs w:val="28"/>
              </w:rPr>
            </w:pPr>
            <w:bookmarkStart w:id="0" w:name="RANGE!B4:F45"/>
            <w:bookmarkEnd w:id="0"/>
            <w:r>
              <w:rPr>
                <w:rFonts w:eastAsia="黑体"/>
                <w:kern w:val="0"/>
                <w:sz w:val="28"/>
                <w:szCs w:val="28"/>
              </w:rPr>
              <w:t>职位名称及代码</w:t>
            </w:r>
          </w:p>
        </w:tc>
        <w:tc>
          <w:tcPr>
            <w:tcW w:w="1185" w:type="dxa"/>
            <w:tcBorders>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080" w:type="dxa"/>
            <w:tcBorders>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sz w:val="28"/>
                <w:szCs w:val="28"/>
              </w:rPr>
            </w:pPr>
            <w:r>
              <w:rPr>
                <w:rFonts w:eastAsia="黑体"/>
                <w:kern w:val="0"/>
                <w:sz w:val="28"/>
                <w:szCs w:val="28"/>
              </w:rPr>
              <w:t>姓  名</w:t>
            </w:r>
          </w:p>
        </w:tc>
        <w:tc>
          <w:tcPr>
            <w:tcW w:w="2640" w:type="dxa"/>
            <w:tcBorders>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eastAsia="黑体"/>
                <w:kern w:val="0"/>
                <w:sz w:val="28"/>
                <w:szCs w:val="28"/>
              </w:rPr>
            </w:pPr>
            <w:r>
              <w:rPr>
                <w:rFonts w:eastAsia="黑体"/>
                <w:kern w:val="0"/>
                <w:sz w:val="28"/>
                <w:szCs w:val="28"/>
              </w:rPr>
              <w:t>准考证号</w:t>
            </w:r>
          </w:p>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rFonts w:hint="eastAsia" w:eastAsia="黑体"/>
                <w:kern w:val="0"/>
                <w:sz w:val="28"/>
                <w:szCs w:val="28"/>
                <w:lang w:eastAsia="zh-CN"/>
              </w:rPr>
            </w:pPr>
          </w:p>
        </w:tc>
        <w:tc>
          <w:tcPr>
            <w:tcW w:w="1105" w:type="dxa"/>
            <w:tcBorders>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sz w:val="28"/>
                <w:szCs w:val="28"/>
              </w:rPr>
            </w:pPr>
            <w:r>
              <w:rPr>
                <w:rFonts w:eastAsia="黑体"/>
                <w:kern w:val="0"/>
                <w:sz w:val="28"/>
                <w:szCs w:val="28"/>
              </w:rPr>
              <w:t>面试时间</w:t>
            </w:r>
          </w:p>
        </w:tc>
        <w:tc>
          <w:tcPr>
            <w:tcW w:w="811" w:type="dxa"/>
            <w:tcBorders>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jc w:val="center"/>
              <w:textAlignment w:val="auto"/>
              <w:rPr>
                <w:sz w:val="28"/>
                <w:szCs w:val="28"/>
              </w:rPr>
            </w:pPr>
            <w:r>
              <w:rPr>
                <w:rFonts w:eastAsia="黑体"/>
                <w:kern w:val="0"/>
                <w:sz w:val="28"/>
                <w:szCs w:val="28"/>
              </w:rPr>
              <w:t>备 注</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510" w:hRule="exact"/>
          <w:jc w:val="center"/>
        </w:trPr>
        <w:tc>
          <w:tcPr>
            <w:tcW w:w="2385" w:type="dxa"/>
            <w:vMerge w:val="restart"/>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hAnsi="宋体" w:cs="宋体"/>
                <w:kern w:val="0"/>
                <w:szCs w:val="21"/>
              </w:rPr>
            </w:pPr>
            <w:r>
              <w:rPr>
                <w:rFonts w:hint="eastAsia" w:hAnsi="宋体" w:cs="宋体"/>
                <w:kern w:val="0"/>
                <w:szCs w:val="21"/>
              </w:rPr>
              <w:t>石嘴山市邮政管理局一级主任科员及以下一</w:t>
            </w:r>
          </w:p>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hAnsi="宋体" w:cs="宋体"/>
                <w:kern w:val="0"/>
                <w:szCs w:val="21"/>
              </w:rPr>
              <w:t>（</w:t>
            </w:r>
            <w:r>
              <w:rPr>
                <w:rFonts w:hint="eastAsia" w:cs="宋体"/>
                <w:kern w:val="0"/>
                <w:szCs w:val="21"/>
              </w:rPr>
              <w:t>300110001001</w:t>
            </w:r>
            <w:r>
              <w:rPr>
                <w:rFonts w:hint="eastAsia" w:hAnsi="宋体" w:cs="宋体"/>
                <w:kern w:val="0"/>
                <w:szCs w:val="21"/>
              </w:rPr>
              <w:t>）</w:t>
            </w:r>
          </w:p>
        </w:tc>
        <w:tc>
          <w:tcPr>
            <w:tcW w:w="1185" w:type="dxa"/>
            <w:vMerge w:val="restart"/>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auto"/>
              <w:rPr>
                <w:rFonts w:hint="eastAsia" w:eastAsia="仿宋_GB2312"/>
                <w:sz w:val="24"/>
                <w:szCs w:val="24"/>
                <w:lang w:eastAsia="zh-CN"/>
              </w:rPr>
            </w:pPr>
            <w:r>
              <w:rPr>
                <w:rFonts w:eastAsia="仿宋_GB2312"/>
                <w:sz w:val="24"/>
                <w:szCs w:val="24"/>
              </w:rPr>
              <w:t>12</w:t>
            </w:r>
            <w:r>
              <w:rPr>
                <w:rFonts w:hint="eastAsia" w:eastAsia="仿宋_GB2312"/>
                <w:sz w:val="24"/>
                <w:szCs w:val="24"/>
                <w:lang w:val="en-US" w:eastAsia="zh-CN"/>
              </w:rPr>
              <w:t>8</w:t>
            </w:r>
            <w:r>
              <w:rPr>
                <w:rFonts w:eastAsia="仿宋_GB2312"/>
                <w:sz w:val="24"/>
                <w:szCs w:val="24"/>
              </w:rPr>
              <w:t>.</w:t>
            </w:r>
            <w:r>
              <w:rPr>
                <w:rFonts w:hint="eastAsia" w:eastAsia="仿宋_GB2312"/>
                <w:sz w:val="24"/>
                <w:szCs w:val="24"/>
                <w:lang w:val="en-US" w:eastAsia="zh-CN"/>
              </w:rPr>
              <w:t>9</w:t>
            </w:r>
          </w:p>
        </w:tc>
        <w:tc>
          <w:tcPr>
            <w:tcW w:w="108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eastAsia="仿宋_GB2312"/>
                <w:sz w:val="24"/>
                <w:szCs w:val="24"/>
              </w:rPr>
              <w:t>甄</w:t>
            </w:r>
            <w:r>
              <w:rPr>
                <w:rFonts w:hint="eastAsia" w:eastAsia="仿宋_GB2312"/>
                <w:sz w:val="24"/>
                <w:szCs w:val="24"/>
                <w:lang w:val="en-US" w:eastAsia="zh-CN"/>
              </w:rPr>
              <w:t xml:space="preserve">  </w:t>
            </w:r>
            <w:r>
              <w:rPr>
                <w:rFonts w:hint="eastAsia" w:eastAsia="仿宋_GB2312"/>
                <w:sz w:val="24"/>
                <w:szCs w:val="24"/>
              </w:rPr>
              <w:t>璐</w:t>
            </w:r>
          </w:p>
        </w:tc>
        <w:tc>
          <w:tcPr>
            <w:tcW w:w="264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eastAsia="仿宋_GB2312"/>
                <w:sz w:val="24"/>
                <w:szCs w:val="24"/>
              </w:rPr>
              <w:t>170214030101910</w:t>
            </w:r>
          </w:p>
        </w:tc>
        <w:tc>
          <w:tcPr>
            <w:tcW w:w="1105" w:type="dxa"/>
            <w:vMerge w:val="restart"/>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ascii="Times New Roman" w:hAnsi="Times New Roman" w:eastAsia="仿宋_GB2312" w:cs="Times New Roman"/>
                <w:b w:val="0"/>
                <w:bCs/>
                <w:kern w:val="2"/>
                <w:sz w:val="24"/>
                <w:szCs w:val="24"/>
                <w:lang w:val="en-US" w:eastAsia="zh-CN" w:bidi="ar-SA"/>
              </w:rPr>
            </w:pPr>
            <w:r>
              <w:rPr>
                <w:rFonts w:hint="eastAsia" w:eastAsia="仿宋_GB2312"/>
                <w:b w:val="0"/>
                <w:bCs/>
                <w:sz w:val="24"/>
                <w:szCs w:val="24"/>
                <w:lang w:val="en-US" w:eastAsia="zh-CN"/>
              </w:rPr>
              <w:t>4</w:t>
            </w:r>
            <w:r>
              <w:rPr>
                <w:rFonts w:eastAsia="仿宋_GB2312"/>
                <w:b w:val="0"/>
                <w:bCs/>
                <w:sz w:val="24"/>
                <w:szCs w:val="24"/>
              </w:rPr>
              <w:t>月</w:t>
            </w:r>
            <w:r>
              <w:rPr>
                <w:rFonts w:hint="eastAsia" w:eastAsia="仿宋_GB2312"/>
                <w:b w:val="0"/>
                <w:bCs/>
                <w:sz w:val="24"/>
                <w:szCs w:val="24"/>
                <w:lang w:val="en-US" w:eastAsia="zh-CN"/>
              </w:rPr>
              <w:t>13</w:t>
            </w:r>
            <w:r>
              <w:rPr>
                <w:rFonts w:eastAsia="仿宋_GB2312"/>
                <w:b w:val="0"/>
                <w:bCs/>
                <w:sz w:val="24"/>
                <w:szCs w:val="24"/>
              </w:rPr>
              <w:t>日</w:t>
            </w:r>
          </w:p>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p>
        </w:tc>
        <w:tc>
          <w:tcPr>
            <w:tcW w:w="81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510" w:hRule="exact"/>
          <w:jc w:val="center"/>
        </w:trPr>
        <w:tc>
          <w:tcPr>
            <w:tcW w:w="238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118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exact"/>
              <w:jc w:val="center"/>
              <w:textAlignment w:val="auto"/>
              <w:rPr>
                <w:sz w:val="24"/>
                <w:szCs w:val="24"/>
              </w:rPr>
            </w:pPr>
          </w:p>
        </w:tc>
        <w:tc>
          <w:tcPr>
            <w:tcW w:w="108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eastAsia="仿宋_GB2312"/>
                <w:sz w:val="24"/>
                <w:szCs w:val="24"/>
              </w:rPr>
              <w:t>李天星</w:t>
            </w:r>
          </w:p>
        </w:tc>
        <w:tc>
          <w:tcPr>
            <w:tcW w:w="264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eastAsia="仿宋_GB2312"/>
                <w:sz w:val="24"/>
                <w:szCs w:val="24"/>
              </w:rPr>
              <w:t>170232090104814</w:t>
            </w:r>
          </w:p>
        </w:tc>
        <w:tc>
          <w:tcPr>
            <w:tcW w:w="110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81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510" w:hRule="exact"/>
          <w:jc w:val="center"/>
        </w:trPr>
        <w:tc>
          <w:tcPr>
            <w:tcW w:w="238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118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exact"/>
              <w:jc w:val="center"/>
              <w:textAlignment w:val="auto"/>
              <w:rPr>
                <w:sz w:val="24"/>
                <w:szCs w:val="24"/>
              </w:rPr>
            </w:pPr>
          </w:p>
        </w:tc>
        <w:tc>
          <w:tcPr>
            <w:tcW w:w="108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sz w:val="24"/>
                <w:szCs w:val="24"/>
              </w:rPr>
              <w:t>李舒凡</w:t>
            </w:r>
          </w:p>
        </w:tc>
        <w:tc>
          <w:tcPr>
            <w:tcW w:w="264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eastAsia="仿宋_GB2312"/>
                <w:sz w:val="24"/>
                <w:szCs w:val="24"/>
              </w:rPr>
              <w:t>170264010703502</w:t>
            </w:r>
          </w:p>
        </w:tc>
        <w:tc>
          <w:tcPr>
            <w:tcW w:w="110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81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510" w:hRule="exact"/>
          <w:jc w:val="center"/>
        </w:trPr>
        <w:tc>
          <w:tcPr>
            <w:tcW w:w="2385" w:type="dxa"/>
            <w:vMerge w:val="restart"/>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hAnsi="宋体" w:cs="宋体"/>
                <w:kern w:val="0"/>
                <w:szCs w:val="21"/>
                <w:lang w:eastAsia="zh-CN"/>
              </w:rPr>
            </w:pPr>
            <w:r>
              <w:rPr>
                <w:rFonts w:hint="eastAsia" w:hAnsi="宋体" w:cs="宋体"/>
                <w:kern w:val="0"/>
                <w:szCs w:val="21"/>
              </w:rPr>
              <w:t>石嘴山市邮政管理局一级主任科员及以下</w:t>
            </w:r>
            <w:r>
              <w:rPr>
                <w:rFonts w:hint="eastAsia" w:hAnsi="宋体" w:cs="宋体"/>
                <w:kern w:val="0"/>
                <w:szCs w:val="21"/>
                <w:lang w:eastAsia="zh-CN"/>
              </w:rPr>
              <w:t>二</w:t>
            </w:r>
          </w:p>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hAnsi="宋体" w:cs="宋体"/>
                <w:kern w:val="0"/>
                <w:szCs w:val="21"/>
              </w:rPr>
              <w:t>（</w:t>
            </w:r>
            <w:r>
              <w:rPr>
                <w:rFonts w:hint="eastAsia" w:cs="宋体"/>
                <w:kern w:val="0"/>
                <w:szCs w:val="21"/>
              </w:rPr>
              <w:t>30011000100</w:t>
            </w:r>
            <w:r>
              <w:rPr>
                <w:rFonts w:hint="eastAsia" w:cs="宋体"/>
                <w:kern w:val="0"/>
                <w:szCs w:val="21"/>
                <w:lang w:val="en-US" w:eastAsia="zh-CN"/>
              </w:rPr>
              <w:t>2</w:t>
            </w:r>
            <w:r>
              <w:rPr>
                <w:rFonts w:hint="eastAsia" w:hAnsi="宋体" w:cs="宋体"/>
                <w:kern w:val="0"/>
                <w:szCs w:val="21"/>
              </w:rPr>
              <w:t>）</w:t>
            </w:r>
          </w:p>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p>
        </w:tc>
        <w:tc>
          <w:tcPr>
            <w:tcW w:w="1185" w:type="dxa"/>
            <w:vMerge w:val="restart"/>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auto"/>
              <w:rPr>
                <w:rFonts w:hint="default" w:eastAsia="宋体"/>
                <w:sz w:val="24"/>
                <w:szCs w:val="24"/>
                <w:lang w:val="en-US" w:eastAsia="zh-CN"/>
              </w:rPr>
            </w:pPr>
            <w:r>
              <w:rPr>
                <w:rFonts w:hint="eastAsia" w:eastAsia="仿宋_GB2312"/>
                <w:sz w:val="24"/>
                <w:szCs w:val="24"/>
                <w:lang w:val="en-US" w:eastAsia="zh-CN"/>
              </w:rPr>
              <w:t>127</w:t>
            </w:r>
          </w:p>
        </w:tc>
        <w:tc>
          <w:tcPr>
            <w:tcW w:w="108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赵美茹</w:t>
            </w:r>
          </w:p>
        </w:tc>
        <w:tc>
          <w:tcPr>
            <w:tcW w:w="264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170264010701417</w:t>
            </w:r>
          </w:p>
        </w:tc>
        <w:tc>
          <w:tcPr>
            <w:tcW w:w="110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p>
        </w:tc>
        <w:tc>
          <w:tcPr>
            <w:tcW w:w="81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510" w:hRule="exact"/>
          <w:jc w:val="center"/>
        </w:trPr>
        <w:tc>
          <w:tcPr>
            <w:tcW w:w="238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118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exact"/>
              <w:jc w:val="center"/>
              <w:textAlignment w:val="auto"/>
              <w:rPr>
                <w:sz w:val="24"/>
                <w:szCs w:val="24"/>
              </w:rPr>
            </w:pPr>
          </w:p>
        </w:tc>
        <w:tc>
          <w:tcPr>
            <w:tcW w:w="108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田淑慧</w:t>
            </w:r>
          </w:p>
        </w:tc>
        <w:tc>
          <w:tcPr>
            <w:tcW w:w="264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170264010702617</w:t>
            </w:r>
          </w:p>
        </w:tc>
        <w:tc>
          <w:tcPr>
            <w:tcW w:w="110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81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540" w:hRule="exact"/>
          <w:jc w:val="center"/>
        </w:trPr>
        <w:tc>
          <w:tcPr>
            <w:tcW w:w="238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118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exact"/>
              <w:jc w:val="center"/>
              <w:textAlignment w:val="auto"/>
              <w:rPr>
                <w:sz w:val="24"/>
                <w:szCs w:val="24"/>
              </w:rPr>
            </w:pPr>
          </w:p>
        </w:tc>
        <w:tc>
          <w:tcPr>
            <w:tcW w:w="108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王涓涓</w:t>
            </w:r>
          </w:p>
        </w:tc>
        <w:tc>
          <w:tcPr>
            <w:tcW w:w="264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170264220900424</w:t>
            </w:r>
          </w:p>
        </w:tc>
        <w:tc>
          <w:tcPr>
            <w:tcW w:w="110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81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570" w:hRule="exact"/>
          <w:jc w:val="center"/>
        </w:trPr>
        <w:tc>
          <w:tcPr>
            <w:tcW w:w="2385" w:type="dxa"/>
            <w:vMerge w:val="restart"/>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hAnsi="宋体" w:cs="宋体"/>
                <w:kern w:val="0"/>
                <w:szCs w:val="21"/>
              </w:rPr>
            </w:pPr>
            <w:r>
              <w:rPr>
                <w:rFonts w:hint="eastAsia" w:hAnsi="宋体" w:cs="宋体"/>
                <w:kern w:val="0"/>
                <w:szCs w:val="21"/>
                <w:lang w:eastAsia="zh-CN"/>
              </w:rPr>
              <w:t>中卫</w:t>
            </w:r>
            <w:r>
              <w:rPr>
                <w:rFonts w:hint="eastAsia" w:hAnsi="宋体" w:cs="宋体"/>
                <w:kern w:val="0"/>
                <w:szCs w:val="21"/>
              </w:rPr>
              <w:t>市邮政管理局一级主任科员及以下</w:t>
            </w:r>
          </w:p>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hAnsi="宋体" w:cs="宋体"/>
                <w:kern w:val="0"/>
                <w:szCs w:val="21"/>
              </w:rPr>
              <w:t>（300110002001）</w:t>
            </w:r>
          </w:p>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p>
        </w:tc>
        <w:tc>
          <w:tcPr>
            <w:tcW w:w="1185" w:type="dxa"/>
            <w:vMerge w:val="restart"/>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auto"/>
              <w:rPr>
                <w:rFonts w:hint="eastAsia" w:ascii="Times New Roman" w:hAnsi="Times New Roman" w:eastAsia="仿宋_GB2312" w:cs="Times New Roman"/>
                <w:kern w:val="2"/>
                <w:sz w:val="24"/>
                <w:szCs w:val="24"/>
                <w:lang w:val="en-US" w:eastAsia="zh-CN" w:bidi="ar-SA"/>
              </w:rPr>
            </w:pPr>
            <w:r>
              <w:rPr>
                <w:rFonts w:eastAsia="仿宋_GB2312"/>
                <w:sz w:val="24"/>
                <w:szCs w:val="24"/>
              </w:rPr>
              <w:t>13</w:t>
            </w:r>
            <w:r>
              <w:rPr>
                <w:rFonts w:hint="eastAsia" w:eastAsia="仿宋_GB2312"/>
                <w:sz w:val="24"/>
                <w:szCs w:val="24"/>
                <w:lang w:val="en-US" w:eastAsia="zh-CN"/>
              </w:rPr>
              <w:t>3</w:t>
            </w:r>
            <w:r>
              <w:rPr>
                <w:rFonts w:eastAsia="仿宋_GB2312"/>
                <w:sz w:val="24"/>
                <w:szCs w:val="24"/>
              </w:rPr>
              <w:t>.</w:t>
            </w:r>
            <w:r>
              <w:rPr>
                <w:rFonts w:hint="eastAsia" w:eastAsia="仿宋_GB2312"/>
                <w:sz w:val="24"/>
                <w:szCs w:val="24"/>
                <w:lang w:val="en-US" w:eastAsia="zh-CN"/>
              </w:rPr>
              <w:t>3</w:t>
            </w:r>
          </w:p>
          <w:p>
            <w:pPr>
              <w:keepNext w:val="0"/>
              <w:keepLines w:val="0"/>
              <w:pageBreakBefore w:val="0"/>
              <w:kinsoku/>
              <w:wordWrap/>
              <w:overflowPunct/>
              <w:topLinePunct w:val="0"/>
              <w:autoSpaceDE/>
              <w:autoSpaceDN w:val="0"/>
              <w:bidi w:val="0"/>
              <w:adjustRightInd/>
              <w:snapToGrid/>
              <w:spacing w:line="240" w:lineRule="exact"/>
              <w:jc w:val="center"/>
              <w:textAlignment w:val="auto"/>
              <w:rPr>
                <w:sz w:val="24"/>
                <w:szCs w:val="24"/>
              </w:rPr>
            </w:pPr>
          </w:p>
        </w:tc>
        <w:tc>
          <w:tcPr>
            <w:tcW w:w="108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周文静</w:t>
            </w:r>
          </w:p>
        </w:tc>
        <w:tc>
          <w:tcPr>
            <w:tcW w:w="264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ascii="宋体" w:hAnsi="宋体" w:eastAsia="宋体" w:cs="宋体"/>
                <w:i w:val="0"/>
                <w:iCs w:val="0"/>
                <w:color w:val="000000"/>
                <w:kern w:val="2"/>
                <w:sz w:val="20"/>
                <w:szCs w:val="20"/>
                <w:u w:val="none"/>
                <w:lang w:val="en-US" w:eastAsia="zh-CN" w:bidi="ar-SA"/>
              </w:rPr>
            </w:pPr>
            <w:r>
              <w:rPr>
                <w:rFonts w:hint="eastAsia" w:ascii="Times New Roman" w:hAnsi="Times New Roman" w:eastAsia="宋体" w:cs="Times New Roman"/>
                <w:kern w:val="2"/>
                <w:sz w:val="24"/>
                <w:szCs w:val="24"/>
                <w:lang w:val="en-US" w:eastAsia="zh-CN" w:bidi="ar-SA"/>
              </w:rPr>
              <w:t>170262011200918</w:t>
            </w:r>
          </w:p>
        </w:tc>
        <w:tc>
          <w:tcPr>
            <w:tcW w:w="110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p>
        </w:tc>
        <w:tc>
          <w:tcPr>
            <w:tcW w:w="81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510" w:hRule="exact"/>
          <w:jc w:val="center"/>
        </w:trPr>
        <w:tc>
          <w:tcPr>
            <w:tcW w:w="238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118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exact"/>
              <w:jc w:val="center"/>
              <w:textAlignment w:val="auto"/>
              <w:rPr>
                <w:sz w:val="24"/>
                <w:szCs w:val="24"/>
              </w:rPr>
            </w:pPr>
          </w:p>
        </w:tc>
        <w:tc>
          <w:tcPr>
            <w:tcW w:w="108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保丽芬</w:t>
            </w:r>
          </w:p>
        </w:tc>
        <w:tc>
          <w:tcPr>
            <w:tcW w:w="2640"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170262011201616</w:t>
            </w:r>
          </w:p>
        </w:tc>
        <w:tc>
          <w:tcPr>
            <w:tcW w:w="1105" w:type="dxa"/>
            <w:vMerge w:val="continue"/>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81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575" w:hRule="exact"/>
          <w:jc w:val="center"/>
        </w:trPr>
        <w:tc>
          <w:tcPr>
            <w:tcW w:w="2385" w:type="dxa"/>
            <w:vMerge w:val="continue"/>
            <w:tcBorders>
              <w:top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1185" w:type="dxa"/>
            <w:vMerge w:val="continue"/>
            <w:tcBorders>
              <w:top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exact"/>
              <w:jc w:val="center"/>
              <w:textAlignment w:val="auto"/>
              <w:rPr>
                <w:sz w:val="24"/>
                <w:szCs w:val="24"/>
              </w:rPr>
            </w:pPr>
          </w:p>
        </w:tc>
        <w:tc>
          <w:tcPr>
            <w:tcW w:w="1080" w:type="dxa"/>
            <w:tcBorders>
              <w:top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刘淑俏</w:t>
            </w:r>
          </w:p>
        </w:tc>
        <w:tc>
          <w:tcPr>
            <w:tcW w:w="2640" w:type="dxa"/>
            <w:tcBorders>
              <w:top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r>
              <w:rPr>
                <w:rFonts w:hint="eastAsia" w:eastAsia="仿宋_GB2312"/>
                <w:sz w:val="24"/>
                <w:szCs w:val="24"/>
              </w:rPr>
              <w:t>170264010700119</w:t>
            </w:r>
          </w:p>
        </w:tc>
        <w:tc>
          <w:tcPr>
            <w:tcW w:w="1105" w:type="dxa"/>
            <w:vMerge w:val="continue"/>
            <w:tcBorders>
              <w:top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811" w:type="dxa"/>
            <w:tcBorders>
              <w:top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ascii="Times New Roman" w:hAnsi="Times New Roman" w:eastAsia="宋体" w:cs="Times New Roman"/>
                <w:kern w:val="2"/>
                <w:sz w:val="24"/>
                <w:szCs w:val="24"/>
                <w:lang w:val="en-US" w:eastAsia="zh-CN" w:bidi="ar-SA"/>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2023</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eastAsia="仿宋_GB2312"/>
          <w:b/>
          <w:bCs/>
          <w:color w:val="auto"/>
          <w:sz w:val="32"/>
          <w:szCs w:val="32"/>
          <w:shd w:val="clear" w:color="auto" w:fill="FFFFFF"/>
        </w:rPr>
        <w:t>1</w:t>
      </w:r>
      <w:r>
        <w:rPr>
          <w:rFonts w:hint="eastAsia" w:eastAsia="仿宋_GB2312"/>
          <w:b/>
          <w:bCs/>
          <w:color w:val="auto"/>
          <w:sz w:val="32"/>
          <w:szCs w:val="32"/>
          <w:shd w:val="clear" w:color="auto" w:fill="FFFFFF"/>
          <w:lang w:val="en-US" w:eastAsia="zh-CN"/>
        </w:rPr>
        <w:t>7:00</w:t>
      </w:r>
      <w:r>
        <w:rPr>
          <w:rFonts w:hint="eastAsia" w:eastAsia="仿宋_GB2312"/>
          <w:b/>
          <w:sz w:val="32"/>
          <w:szCs w:val="32"/>
          <w:shd w:val="clear" w:color="auto" w:fill="FFFFFF"/>
        </w:rPr>
        <w:t>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keepNext w:val="0"/>
        <w:keepLines w:val="0"/>
        <w:widowControl/>
        <w:suppressLineNumbers w:val="0"/>
        <w:ind w:firstLine="630" w:firstLineChars="300"/>
        <w:jc w:val="left"/>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eastAsia="仿宋_GB2312"/>
          <w:sz w:val="32"/>
          <w:szCs w:val="32"/>
          <w:shd w:val="clear" w:color="auto" w:fill="FFFFFF"/>
          <w:lang w:val="en-US" w:eastAsia="zh-CN"/>
        </w:rPr>
        <w:t>nxyzgljgwyzl@163.com</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4</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日17:00前发送扫描件至</w:t>
      </w:r>
      <w:r>
        <w:rPr>
          <w:rFonts w:hint="eastAsia" w:eastAsia="仿宋_GB2312"/>
          <w:b/>
          <w:bCs/>
          <w:sz w:val="32"/>
          <w:szCs w:val="32"/>
          <w:highlight w:val="none"/>
          <w:shd w:val="clear" w:color="auto" w:fill="FFFFFF"/>
        </w:rPr>
        <w:t>邮箱</w:t>
      </w:r>
      <w:r>
        <w:rPr>
          <w:rFonts w:hint="eastAsia" w:eastAsia="仿宋_GB2312"/>
          <w:sz w:val="32"/>
          <w:szCs w:val="32"/>
          <w:shd w:val="clear" w:color="auto" w:fill="FFFFFF"/>
          <w:lang w:val="en-US" w:eastAsia="zh-CN"/>
        </w:rPr>
        <w:t>nxyzgljgwyzl@163.com。</w:t>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4</w:t>
      </w:r>
      <w:r>
        <w:rPr>
          <w:rFonts w:hint="eastAsia" w:eastAsia="仿宋_GB2312"/>
          <w:b/>
          <w:sz w:val="32"/>
          <w:szCs w:val="32"/>
        </w:rPr>
        <w:t>月</w:t>
      </w:r>
      <w:r>
        <w:rPr>
          <w:rFonts w:hint="eastAsia" w:eastAsia="仿宋_GB2312"/>
          <w:b/>
          <w:sz w:val="32"/>
          <w:szCs w:val="32"/>
          <w:lang w:val="en-US" w:eastAsia="zh-CN"/>
        </w:rPr>
        <w:t>4</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sz w:val="32"/>
          <w:szCs w:val="32"/>
          <w:shd w:val="clear" w:color="auto" w:fill="FFFFFF"/>
          <w:lang w:val="en-US" w:eastAsia="zh-CN"/>
        </w:rPr>
        <w:t>nxyzgljgwyzl@163.com</w:t>
      </w:r>
      <w:r>
        <w:rPr>
          <w:rFonts w:hint="eastAsia" w:eastAsia="仿宋_GB2312"/>
          <w:color w:val="000000"/>
          <w:sz w:val="32"/>
          <w:szCs w:val="32"/>
          <w:shd w:val="clear" w:color="auto" w:fill="FFFFFF"/>
        </w:rPr>
        <w:t>。邮件标题和正文均为“报考单位+职位名称+考生姓名预审材料”（例：***邮政管理局一级</w:t>
      </w:r>
      <w:r>
        <w:rPr>
          <w:rFonts w:hint="eastAsia" w:eastAsia="仿宋_GB2312"/>
          <w:color w:val="000000"/>
          <w:sz w:val="32"/>
          <w:szCs w:val="32"/>
          <w:shd w:val="clear" w:color="auto" w:fill="FFFFFF"/>
          <w:lang w:eastAsia="zh-CN"/>
        </w:rPr>
        <w:t>主任</w:t>
      </w:r>
      <w:r>
        <w:rPr>
          <w:rFonts w:hint="eastAsia" w:eastAsia="仿宋_GB2312"/>
          <w:color w:val="000000"/>
          <w:sz w:val="32"/>
          <w:szCs w:val="32"/>
          <w:shd w:val="clear" w:color="auto" w:fill="FFFFFF"/>
        </w:rPr>
        <w:t>科员</w:t>
      </w:r>
      <w:r>
        <w:rPr>
          <w:rFonts w:hint="eastAsia" w:eastAsia="仿宋_GB2312"/>
          <w:color w:val="000000"/>
          <w:sz w:val="32"/>
          <w:szCs w:val="32"/>
          <w:shd w:val="clear" w:color="auto" w:fill="FFFFFF"/>
          <w:lang w:eastAsia="zh-CN"/>
        </w:rPr>
        <w:t>及以下</w:t>
      </w:r>
      <w:r>
        <w:rPr>
          <w:rFonts w:hint="eastAsia" w:eastAsia="仿宋_GB2312"/>
          <w:color w:val="000000"/>
          <w:sz w:val="32"/>
          <w:szCs w:val="32"/>
          <w:shd w:val="clear" w:color="auto" w:fill="FFFFFF"/>
        </w:rPr>
        <w:t>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w:t>
      </w:r>
      <w:r>
        <w:rPr>
          <w:rFonts w:hint="eastAsia" w:eastAsia="仿宋_GB2312"/>
          <w:sz w:val="32"/>
          <w:szCs w:val="32"/>
          <w:lang w:eastAsia="zh-CN"/>
        </w:rPr>
        <w:t>（</w:t>
      </w:r>
      <w:r>
        <w:rPr>
          <w:rFonts w:hint="eastAsia" w:eastAsia="仿宋_GB2312"/>
          <w:sz w:val="32"/>
          <w:szCs w:val="32"/>
          <w:lang w:val="en-US" w:eastAsia="zh-CN"/>
        </w:rPr>
        <w:t>以辅修、第二学位等报考的，须同时提供主修专业毕业证和辅修证书或第二学位证书。辅修证书、第二学位证书上注明的专业应符合报考职位的专业要求</w:t>
      </w:r>
      <w:r>
        <w:rPr>
          <w:rFonts w:hint="eastAsia" w:eastAsia="仿宋_GB2312"/>
          <w:sz w:val="32"/>
          <w:szCs w:val="32"/>
          <w:lang w:eastAsia="zh-CN"/>
        </w:rPr>
        <w:t>）</w:t>
      </w:r>
      <w:r>
        <w:rPr>
          <w:rFonts w:hint="eastAsia" w:eastAsia="仿宋_GB2312"/>
          <w:sz w:val="32"/>
          <w:szCs w:val="32"/>
        </w:rPr>
        <w:t>。</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hint="eastAsia"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w:t>
      </w:r>
      <w:r>
        <w:rPr>
          <w:rFonts w:hint="eastAsia" w:eastAsia="仿宋_GB2312"/>
          <w:sz w:val="32"/>
          <w:szCs w:val="32"/>
          <w:lang w:eastAsia="zh-CN"/>
        </w:rPr>
        <w:t>说明</w:t>
      </w:r>
      <w:r>
        <w:rPr>
          <w:rFonts w:hint="eastAsia" w:eastAsia="仿宋_GB2312"/>
          <w:sz w:val="32"/>
          <w:szCs w:val="32"/>
        </w:rPr>
        <w:t>单位联系人和办公电话。</w:t>
      </w:r>
    </w:p>
    <w:p>
      <w:pPr>
        <w:spacing w:line="500" w:lineRule="exact"/>
        <w:ind w:firstLine="642" w:firstLineChars="200"/>
        <w:rPr>
          <w:rFonts w:hint="eastAsia" w:eastAsia="仿宋_GB2312"/>
          <w:sz w:val="32"/>
          <w:szCs w:val="32"/>
          <w:lang w:eastAsia="zh-CN"/>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numPr>
          <w:ilvl w:val="0"/>
          <w:numId w:val="1"/>
        </w:numPr>
        <w:spacing w:line="500" w:lineRule="exact"/>
        <w:ind w:firstLine="640" w:firstLineChars="200"/>
        <w:rPr>
          <w:rFonts w:hint="eastAsia" w:eastAsia="仿宋_GB2312"/>
          <w:sz w:val="32"/>
          <w:szCs w:val="32"/>
        </w:rPr>
      </w:pPr>
      <w:r>
        <w:rPr>
          <w:rFonts w:hint="eastAsia" w:eastAsia="仿宋_GB2312"/>
          <w:sz w:val="32"/>
          <w:szCs w:val="32"/>
        </w:rPr>
        <w:t>其他材料：</w:t>
      </w:r>
    </w:p>
    <w:p>
      <w:pPr>
        <w:spacing w:line="500" w:lineRule="exact"/>
        <w:ind w:firstLine="640" w:firstLineChars="200"/>
        <w:rPr>
          <w:rFonts w:hint="eastAsia" w:eastAsia="仿宋_GB2312"/>
          <w:sz w:val="32"/>
          <w:szCs w:val="32"/>
          <w:lang w:eastAsia="zh-CN"/>
        </w:rPr>
      </w:pPr>
      <w:r>
        <w:rPr>
          <w:rFonts w:hint="eastAsia" w:eastAsia="仿宋_GB2312"/>
          <w:sz w:val="32"/>
          <w:szCs w:val="32"/>
          <w:lang w:val="en-US" w:eastAsia="zh-CN"/>
        </w:rPr>
        <w:t>职位要求“中共党员”的，要提供《入党志愿书》复印件(须复印人员签名、注明日期、加盖公章等)或所在党组织的党员身份说明(样式：附件6)</w:t>
      </w:r>
    </w:p>
    <w:p>
      <w:pPr>
        <w:spacing w:line="500" w:lineRule="exact"/>
        <w:ind w:firstLine="640" w:firstLineChars="200"/>
        <w:rPr>
          <w:rFonts w:hint="eastAsia" w:eastAsia="黑体"/>
          <w:sz w:val="32"/>
          <w:szCs w:val="32"/>
          <w:lang w:eastAsia="zh-CN"/>
        </w:rPr>
      </w:pP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numPr>
          <w:ilvl w:val="0"/>
          <w:numId w:val="0"/>
        </w:numPr>
        <w:spacing w:line="500" w:lineRule="exact"/>
        <w:rPr>
          <w:rFonts w:hint="eastAsia" w:eastAsia="仿宋_GB2312"/>
          <w:sz w:val="32"/>
          <w:szCs w:val="32"/>
        </w:rPr>
      </w:pPr>
      <w:r>
        <w:rPr>
          <w:rFonts w:hint="eastAsia" w:ascii="黑体" w:hAnsi="黑体" w:eastAsia="黑体"/>
          <w:sz w:val="32"/>
          <w:szCs w:val="32"/>
          <w:lang w:val="en-US" w:eastAsia="zh-CN"/>
        </w:rPr>
        <w:t xml:space="preserve">    四、</w:t>
      </w:r>
      <w:r>
        <w:rPr>
          <w:rFonts w:hint="eastAsia" w:ascii="黑体" w:hAnsi="黑体" w:eastAsia="黑体"/>
          <w:sz w:val="32"/>
          <w:szCs w:val="32"/>
        </w:rPr>
        <w:t>资格复审</w:t>
      </w:r>
    </w:p>
    <w:p>
      <w:pPr>
        <w:widowControl/>
        <w:spacing w:line="500" w:lineRule="exact"/>
        <w:ind w:firstLine="645"/>
        <w:jc w:val="left"/>
        <w:rPr>
          <w:rFonts w:hint="eastAsia" w:eastAsia="仿宋_GB2312"/>
          <w:sz w:val="32"/>
          <w:szCs w:val="32"/>
        </w:rPr>
      </w:pPr>
      <w:r>
        <w:rPr>
          <w:rFonts w:hint="eastAsia" w:ascii="仿宋_GB2312" w:hAnsi="宋体" w:eastAsia="仿宋_GB2312" w:cs="宋体"/>
          <w:color w:val="000000"/>
          <w:kern w:val="0"/>
          <w:sz w:val="32"/>
          <w:szCs w:val="32"/>
          <w:highlight w:val="none"/>
        </w:rPr>
        <w:t>资格复审</w:t>
      </w:r>
      <w:r>
        <w:rPr>
          <w:rFonts w:hint="eastAsia" w:ascii="仿宋_GB2312" w:hAnsi="宋体" w:eastAsia="仿宋_GB2312" w:cs="宋体"/>
          <w:color w:val="000000"/>
          <w:kern w:val="0"/>
          <w:sz w:val="32"/>
          <w:szCs w:val="32"/>
          <w:highlight w:val="none"/>
          <w:lang w:eastAsia="zh-CN"/>
        </w:rPr>
        <w:t>于</w:t>
      </w:r>
      <w:r>
        <w:rPr>
          <w:rFonts w:hint="eastAsia" w:eastAsia="仿宋_GB2312"/>
          <w:b/>
          <w:sz w:val="32"/>
          <w:szCs w:val="32"/>
          <w:highlight w:val="none"/>
          <w:shd w:val="clear" w:color="auto" w:fill="FFFFFF"/>
          <w:lang w:val="en-US" w:eastAsia="zh-CN"/>
        </w:rPr>
        <w:t>4月12日</w:t>
      </w:r>
      <w:r>
        <w:rPr>
          <w:rFonts w:hint="default" w:ascii="Times New Roman" w:hAnsi="Times New Roman" w:eastAsia="仿宋_GB2312" w:cs="Times New Roman"/>
          <w:b/>
          <w:bCs/>
          <w:sz w:val="32"/>
          <w:szCs w:val="32"/>
          <w:highlight w:val="none"/>
          <w:shd w:val="clear" w:color="auto" w:fill="FFFFFF"/>
        </w:rPr>
        <w:t>1</w:t>
      </w:r>
      <w:r>
        <w:rPr>
          <w:rFonts w:hint="eastAsia" w:eastAsia="仿宋_GB2312" w:cs="Times New Roman"/>
          <w:b/>
          <w:bCs/>
          <w:sz w:val="32"/>
          <w:szCs w:val="32"/>
          <w:highlight w:val="none"/>
          <w:shd w:val="clear" w:color="auto" w:fill="FFFFFF"/>
          <w:lang w:val="en-US" w:eastAsia="zh-CN"/>
        </w:rPr>
        <w:t>4</w:t>
      </w:r>
      <w:r>
        <w:rPr>
          <w:rFonts w:hint="default" w:ascii="Times New Roman" w:hAnsi="Times New Roman" w:eastAsia="仿宋_GB2312" w:cs="Times New Roman"/>
          <w:b/>
          <w:bCs/>
          <w:sz w:val="32"/>
          <w:szCs w:val="32"/>
          <w:highlight w:val="none"/>
          <w:shd w:val="clear" w:color="auto" w:fill="FFFFFF"/>
        </w:rPr>
        <w:t>:</w:t>
      </w:r>
      <w:r>
        <w:rPr>
          <w:rFonts w:hint="eastAsia" w:eastAsia="仿宋_GB2312" w:cs="Times New Roman"/>
          <w:b/>
          <w:bCs/>
          <w:sz w:val="32"/>
          <w:szCs w:val="32"/>
          <w:highlight w:val="none"/>
          <w:shd w:val="clear" w:color="auto" w:fill="FFFFFF"/>
          <w:lang w:val="en-US" w:eastAsia="zh-CN"/>
        </w:rPr>
        <w:t>3</w:t>
      </w:r>
      <w:r>
        <w:rPr>
          <w:rFonts w:hint="default" w:ascii="Times New Roman" w:hAnsi="Times New Roman" w:eastAsia="仿宋_GB2312" w:cs="Times New Roman"/>
          <w:b/>
          <w:bCs/>
          <w:sz w:val="32"/>
          <w:szCs w:val="32"/>
          <w:highlight w:val="none"/>
          <w:shd w:val="clear" w:color="auto" w:fill="FFFFFF"/>
        </w:rPr>
        <w:t>0</w:t>
      </w:r>
      <w:r>
        <w:rPr>
          <w:rFonts w:hint="eastAsia" w:ascii="仿宋_GB2312" w:hAnsi="宋体" w:eastAsia="仿宋_GB2312" w:cs="宋体"/>
          <w:color w:val="000000"/>
          <w:kern w:val="0"/>
          <w:sz w:val="32"/>
          <w:szCs w:val="32"/>
          <w:highlight w:val="none"/>
        </w:rPr>
        <w:t>进行</w:t>
      </w:r>
      <w:r>
        <w:rPr>
          <w:rFonts w:hint="eastAsia" w:ascii="仿宋_GB2312" w:hAnsi="宋体" w:eastAsia="仿宋_GB2312" w:cs="宋体"/>
          <w:color w:val="000000"/>
          <w:kern w:val="0"/>
          <w:sz w:val="32"/>
          <w:szCs w:val="32"/>
          <w:highlight w:val="none"/>
          <w:lang w:eastAsia="zh-CN"/>
        </w:rPr>
        <w:t>，地点为</w:t>
      </w:r>
      <w:r>
        <w:rPr>
          <w:rFonts w:hint="eastAsia" w:ascii="仿宋_GB2312" w:hAnsi="宋体" w:eastAsia="仿宋_GB2312" w:cs="宋体"/>
          <w:color w:val="000000"/>
          <w:kern w:val="0"/>
          <w:sz w:val="32"/>
          <w:szCs w:val="32"/>
          <w:lang w:val="en-US" w:eastAsia="zh-CN"/>
        </w:rPr>
        <w:t>宁夏回族自治区邮政管理局（</w:t>
      </w:r>
      <w:r>
        <w:rPr>
          <w:rFonts w:hint="eastAsia" w:eastAsia="仿宋_GB2312"/>
          <w:sz w:val="32"/>
          <w:szCs w:val="32"/>
          <w:highlight w:val="none"/>
          <w:shd w:val="clear" w:color="auto" w:fill="FFFFFF"/>
          <w:lang w:eastAsia="zh-CN"/>
        </w:rPr>
        <w:t>宁夏银川市兴庆区民族北街</w:t>
      </w:r>
      <w:r>
        <w:rPr>
          <w:rFonts w:hint="eastAsia" w:eastAsia="仿宋_GB2312"/>
          <w:sz w:val="32"/>
          <w:szCs w:val="32"/>
          <w:highlight w:val="none"/>
          <w:shd w:val="clear" w:color="auto" w:fill="FFFFFF"/>
          <w:lang w:val="en-US" w:eastAsia="zh-CN"/>
        </w:rPr>
        <w:t>12号</w:t>
      </w:r>
      <w:r>
        <w:rPr>
          <w:rFonts w:hint="eastAsia" w:ascii="仿宋_GB2312" w:hAnsi="宋体" w:eastAsia="仿宋_GB2312" w:cs="宋体"/>
          <w:color w:val="000000"/>
          <w:kern w:val="0"/>
          <w:sz w:val="32"/>
          <w:szCs w:val="32"/>
          <w:lang w:val="en-US" w:eastAsia="zh-CN"/>
        </w:rPr>
        <w:t>）四楼会议室</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请考生</w:t>
      </w:r>
      <w:r>
        <w:rPr>
          <w:rFonts w:hint="eastAsia" w:ascii="仿宋_GB2312" w:hAnsi="宋体" w:eastAsia="仿宋_GB2312" w:cs="宋体"/>
          <w:color w:val="000000"/>
          <w:kern w:val="0"/>
          <w:sz w:val="32"/>
          <w:szCs w:val="32"/>
          <w:highlight w:val="none"/>
          <w:lang w:eastAsia="zh-CN"/>
        </w:rPr>
        <w:t>携带</w:t>
      </w:r>
      <w:r>
        <w:rPr>
          <w:rFonts w:hint="eastAsia" w:ascii="仿宋_GB2312" w:hAnsi="宋体" w:eastAsia="仿宋_GB2312" w:cs="宋体"/>
          <w:color w:val="000000"/>
          <w:kern w:val="0"/>
          <w:sz w:val="32"/>
          <w:szCs w:val="32"/>
          <w:highlight w:val="none"/>
        </w:rPr>
        <w:t>前期所提交材料的原件和复印件</w:t>
      </w:r>
      <w:r>
        <w:rPr>
          <w:rFonts w:hint="eastAsia" w:ascii="仿宋_GB2312" w:hAnsi="宋体" w:eastAsia="仿宋_GB2312" w:cs="宋体"/>
          <w:color w:val="000000"/>
          <w:kern w:val="0"/>
          <w:sz w:val="32"/>
          <w:szCs w:val="32"/>
          <w:highlight w:val="none"/>
          <w:lang w:eastAsia="zh-CN"/>
        </w:rPr>
        <w:t>供现场审查</w:t>
      </w:r>
      <w:r>
        <w:rPr>
          <w:rFonts w:hint="eastAsia" w:ascii="仿宋_GB2312" w:hAnsi="宋体" w:eastAsia="仿宋_GB2312" w:cs="宋体"/>
          <w:color w:val="000000"/>
          <w:kern w:val="0"/>
          <w:sz w:val="32"/>
          <w:szCs w:val="32"/>
          <w:highlight w:val="none"/>
        </w:rPr>
        <w:t>。</w:t>
      </w:r>
      <w:r>
        <w:rPr>
          <w:rFonts w:hint="eastAsia" w:eastAsia="仿宋_GB2312"/>
          <w:sz w:val="32"/>
          <w:szCs w:val="32"/>
          <w:highlight w:val="none"/>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3</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宁夏回族自治区邮政管理局三楼会议室</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宁夏银川市兴庆区民族北街</w:t>
      </w:r>
      <w:r>
        <w:rPr>
          <w:rFonts w:hint="eastAsia" w:eastAsia="仿宋_GB2312"/>
          <w:sz w:val="32"/>
          <w:szCs w:val="32"/>
          <w:highlight w:val="none"/>
          <w:shd w:val="clear" w:color="auto" w:fill="FFFFFF"/>
          <w:lang w:val="en-US" w:eastAsia="zh-CN"/>
        </w:rPr>
        <w:t>12号（邮政大厦院内北楼）</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hint="eastAsia" w:eastAsia="仿宋_GB2312"/>
          <w:sz w:val="32"/>
          <w:szCs w:val="32"/>
          <w:highlight w:val="none"/>
          <w:shd w:val="clear" w:color="auto" w:fill="FFFFFF"/>
          <w:lang w:val="en-US" w:eastAsia="zh-CN"/>
        </w:rPr>
        <w:t>市内公交路线：可乘坐19路、23路、29路、40路、49路公交车到邮电大楼站下车向南走100米即到</w:t>
      </w:r>
      <w:r>
        <w:rPr>
          <w:rFonts w:eastAsia="仿宋_GB2312"/>
          <w:sz w:val="32"/>
          <w:szCs w:val="32"/>
          <w:highlight w:val="none"/>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highlight w:val="none"/>
        </w:rPr>
        <w:t>3:1</w:t>
      </w:r>
      <w:r>
        <w:rPr>
          <w:rFonts w:hint="eastAsia" w:eastAsia="仿宋_GB2312"/>
          <w:sz w:val="32"/>
          <w:szCs w:val="32"/>
        </w:rPr>
        <w:t>及以上的，面试后应按综合成绩从高到低的顺序</w:t>
      </w:r>
      <w:r>
        <w:rPr>
          <w:rFonts w:hint="eastAsia" w:eastAsia="黑体"/>
          <w:sz w:val="32"/>
          <w:szCs w:val="32"/>
          <w:highlight w:val="none"/>
          <w:u w:val="none"/>
        </w:rPr>
        <w:t>1:1</w:t>
      </w:r>
      <w:r>
        <w:rPr>
          <w:rFonts w:hint="eastAsia" w:eastAsia="仿宋_GB2312"/>
          <w:sz w:val="32"/>
          <w:szCs w:val="32"/>
        </w:rPr>
        <w:t>确定体检和考察人选；比例低于</w:t>
      </w:r>
      <w:r>
        <w:rPr>
          <w:rFonts w:hint="eastAsia" w:eastAsia="仿宋_GB2312"/>
          <w:sz w:val="32"/>
          <w:szCs w:val="32"/>
          <w:highlight w:val="none"/>
        </w:rPr>
        <w:t>3:1</w:t>
      </w:r>
      <w:r>
        <w:rPr>
          <w:rFonts w:hint="eastAsia" w:eastAsia="仿宋_GB2312"/>
          <w:sz w:val="32"/>
          <w:szCs w:val="32"/>
        </w:rPr>
        <w:t>的，考生面试成绩应达到</w:t>
      </w:r>
      <w:r>
        <w:rPr>
          <w:rFonts w:hint="eastAsia" w:eastAsia="仿宋_GB2312"/>
          <w:sz w:val="32"/>
          <w:szCs w:val="32"/>
          <w:lang w:val="en-US" w:eastAsia="zh-CN"/>
        </w:rPr>
        <w:t>60</w:t>
      </w:r>
      <w:r>
        <w:rPr>
          <w:rFonts w:hint="eastAsia" w:eastAsia="仿宋_GB2312"/>
          <w:sz w:val="32"/>
          <w:szCs w:val="32"/>
        </w:rPr>
        <w:t>分的面试合格分数线，方可进入体检和考察。</w:t>
      </w:r>
      <w:r>
        <w:rPr>
          <w:rFonts w:hint="eastAsia" w:eastAsia="仿宋_GB2312"/>
          <w:sz w:val="32"/>
          <w:szCs w:val="32"/>
          <w:highlight w:val="none"/>
        </w:rPr>
        <w:t>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hint="eastAsia" w:eastAsia="仿宋_GB2312"/>
          <w:sz w:val="32"/>
          <w:szCs w:val="32"/>
          <w:highlight w:val="yellow"/>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0951-6016976</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0951-6072186</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lang w:val="en-US" w:eastAsia="zh-CN"/>
        </w:rPr>
        <w:t>4</w:t>
      </w:r>
      <w:r>
        <w:rPr>
          <w:rFonts w:hint="eastAsia" w:eastAsia="仿宋_GB2312"/>
          <w:sz w:val="32"/>
        </w:rPr>
        <w:t xml:space="preserve">. 报名推荐表（应届毕业生用）                     </w:t>
      </w:r>
    </w:p>
    <w:p>
      <w:pPr>
        <w:spacing w:line="520" w:lineRule="exact"/>
        <w:ind w:firstLine="1600" w:firstLineChars="500"/>
        <w:rPr>
          <w:rFonts w:eastAsia="仿宋_GB2312"/>
          <w:sz w:val="32"/>
        </w:rPr>
      </w:pPr>
      <w:r>
        <w:rPr>
          <w:rFonts w:hint="eastAsia" w:eastAsia="仿宋_GB2312"/>
          <w:sz w:val="32"/>
          <w:lang w:val="en-US" w:eastAsia="zh-CN"/>
        </w:rPr>
        <w:t>5</w:t>
      </w:r>
      <w:r>
        <w:rPr>
          <w:rFonts w:hint="eastAsia" w:eastAsia="仿宋_GB2312"/>
          <w:sz w:val="32"/>
        </w:rPr>
        <w:t>. 报名推荐表（社会在职人员用）</w:t>
      </w:r>
    </w:p>
    <w:p>
      <w:pPr>
        <w:spacing w:line="500" w:lineRule="exact"/>
        <w:ind w:firstLine="640" w:firstLineChars="200"/>
        <w:rPr>
          <w:rFonts w:hint="default" w:eastAsia="仿宋_GB2312"/>
          <w:sz w:val="32"/>
          <w:lang w:val="en-US" w:eastAsia="zh-CN"/>
        </w:rPr>
      </w:pPr>
      <w:r>
        <w:rPr>
          <w:rFonts w:hint="eastAsia" w:eastAsia="仿宋_GB2312"/>
          <w:sz w:val="32"/>
          <w:lang w:val="en-US" w:eastAsia="zh-CN"/>
        </w:rPr>
        <w:t xml:space="preserve">      6.党员身份说明</w:t>
      </w:r>
      <w:r>
        <w:rPr>
          <w:rFonts w:hint="eastAsia" w:eastAsia="仿宋_GB2312"/>
          <w:sz w:val="32"/>
        </w:rPr>
        <w:t>（样式）</w:t>
      </w:r>
    </w:p>
    <w:p>
      <w:pPr>
        <w:shd w:val="solid" w:color="FFFFFF" w:fill="auto"/>
        <w:autoSpaceDN w:val="0"/>
        <w:spacing w:line="500" w:lineRule="exact"/>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160" w:firstLineChars="1300"/>
        <w:rPr>
          <w:sz w:val="32"/>
          <w:szCs w:val="32"/>
          <w:shd w:val="clear" w:color="auto" w:fill="FFFFFF"/>
        </w:rPr>
      </w:pPr>
      <w:r>
        <w:rPr>
          <w:rFonts w:hint="eastAsia" w:eastAsia="仿宋_GB2312"/>
          <w:sz w:val="32"/>
          <w:szCs w:val="32"/>
          <w:shd w:val="clear" w:color="auto" w:fill="FFFFFF"/>
          <w:lang w:eastAsia="zh-CN"/>
        </w:rPr>
        <w:t>宁夏回族自治区</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2023</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31</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hint="eastAsia" w:eastAsia="黑体"/>
          <w:bCs/>
          <w:spacing w:val="8"/>
          <w:sz w:val="32"/>
          <w:szCs w:val="32"/>
        </w:rPr>
      </w:pPr>
    </w:p>
    <w:p>
      <w:pPr>
        <w:spacing w:line="580" w:lineRule="exact"/>
        <w:rPr>
          <w:rFonts w:hint="eastAsia"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w:t>
      </w:r>
      <w:r>
        <w:rPr>
          <w:rFonts w:hint="eastAsia" w:ascii="仿宋_GB2312" w:hAnsi="宋体" w:eastAsia="仿宋_GB2312"/>
          <w:bCs/>
          <w:spacing w:val="8"/>
          <w:sz w:val="32"/>
          <w:szCs w:val="32"/>
          <w:lang w:eastAsia="zh-CN"/>
        </w:rPr>
        <w:t>说明</w:t>
      </w:r>
      <w:r>
        <w:rPr>
          <w:rFonts w:hint="eastAsia" w:ascii="仿宋_GB2312" w:hAnsi="宋体" w:eastAsia="仿宋_GB2312"/>
          <w:bCs/>
          <w:spacing w:val="8"/>
          <w:sz w:val="32"/>
          <w:szCs w:val="32"/>
        </w:rPr>
        <w:t>。</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4</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2"/>
        </w:numPr>
        <w:rPr>
          <w:rFonts w:hint="eastAsia"/>
        </w:rPr>
      </w:pPr>
      <w:r>
        <w:rPr>
          <w:rFonts w:hint="eastAsia"/>
        </w:rPr>
        <w:t>请填表人实事求是地填写，以免影响正常录用工作，未经毕分办签章此表无效。</w:t>
      </w:r>
    </w:p>
    <w:p>
      <w:pPr>
        <w:numPr>
          <w:ilvl w:val="0"/>
          <w:numId w:val="2"/>
        </w:numPr>
        <w:rPr>
          <w:rFonts w:hint="eastAsia"/>
        </w:rPr>
      </w:pPr>
      <w:r>
        <w:rPr>
          <w:rFonts w:hint="eastAsia"/>
        </w:rPr>
        <w:t>“生源”指大学生上大学前户口所在的省、自治区、直辖市。</w:t>
      </w:r>
    </w:p>
    <w:p>
      <w:pPr>
        <w:numPr>
          <w:ilvl w:val="0"/>
          <w:numId w:val="2"/>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rFonts w:hint="eastAsia"/>
        </w:rPr>
      </w:pPr>
      <w:r>
        <w:rPr>
          <w:rFonts w:hint="eastAsia"/>
        </w:rPr>
        <w:t>填表说明：请填表人实事求是地填写，以免影响正常录用工作，未经单位签章此表无效。</w:t>
      </w:r>
    </w:p>
    <w:p>
      <w:pPr>
        <w:snapToGrid w:val="0"/>
        <w:spacing w:line="60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附件6</w:t>
      </w:r>
    </w:p>
    <w:p>
      <w:pPr>
        <w:snapToGrid w:val="0"/>
        <w:spacing w:line="600" w:lineRule="exact"/>
        <w:jc w:val="center"/>
        <w:rPr>
          <w:rFonts w:hint="eastAsia" w:ascii="宋体" w:hAnsi="宋体" w:eastAsia="宋体"/>
          <w:bCs/>
          <w:color w:val="000000"/>
          <w:spacing w:val="8"/>
          <w:sz w:val="44"/>
          <w:szCs w:val="44"/>
          <w:lang w:eastAsia="zh-CN"/>
        </w:rPr>
      </w:pPr>
      <w:r>
        <w:rPr>
          <w:rFonts w:hint="eastAsia" w:ascii="宋体" w:hAnsi="宋体"/>
          <w:bCs/>
          <w:color w:val="000000"/>
          <w:spacing w:val="8"/>
          <w:sz w:val="44"/>
          <w:szCs w:val="44"/>
        </w:rPr>
        <w:t>党员身份</w:t>
      </w:r>
      <w:r>
        <w:rPr>
          <w:rFonts w:hint="eastAsia" w:ascii="宋体" w:hAnsi="宋体"/>
          <w:bCs/>
          <w:color w:val="000000"/>
          <w:spacing w:val="8"/>
          <w:sz w:val="44"/>
          <w:szCs w:val="44"/>
          <w:lang w:eastAsia="zh-CN"/>
        </w:rPr>
        <w:t>说明</w:t>
      </w:r>
    </w:p>
    <w:p>
      <w:pPr>
        <w:snapToGrid w:val="0"/>
        <w:spacing w:line="600" w:lineRule="exact"/>
        <w:rPr>
          <w:rFonts w:hint="eastAsia" w:ascii="黑体" w:hAnsi="宋体" w:eastAsia="黑体"/>
          <w:bCs/>
          <w:color w:val="000000"/>
          <w:spacing w:val="8"/>
          <w:sz w:val="32"/>
          <w:szCs w:val="32"/>
        </w:rPr>
      </w:pPr>
    </w:p>
    <w:p>
      <w:pPr>
        <w:adjustRightInd w:val="0"/>
        <w:snapToGrid w:val="0"/>
        <w:spacing w:line="600" w:lineRule="exact"/>
        <w:rPr>
          <w:rFonts w:hint="eastAsia" w:ascii="仿宋_GB2312" w:hAnsi="宋体" w:eastAsia="仿宋_GB2312"/>
          <w:bCs/>
          <w:spacing w:val="8"/>
          <w:sz w:val="32"/>
          <w:szCs w:val="32"/>
        </w:rPr>
      </w:pPr>
      <w:r>
        <w:rPr>
          <w:rFonts w:hint="eastAsia" w:ascii="仿宋_GB2312" w:hAnsi="宋体" w:eastAsia="仿宋_GB2312"/>
          <w:bCs/>
          <w:spacing w:val="8"/>
          <w:sz w:val="32"/>
          <w:szCs w:val="32"/>
          <w:lang w:val="en-US" w:eastAsia="zh-CN"/>
        </w:rPr>
        <w:t>***邮政管理局</w:t>
      </w:r>
      <w:r>
        <w:rPr>
          <w:rFonts w:hint="eastAsia" w:ascii="仿宋_GB2312" w:hAnsi="宋体" w:eastAsia="仿宋_GB2312"/>
          <w:bCs/>
          <w:spacing w:val="8"/>
          <w:sz w:val="32"/>
          <w:szCs w:val="32"/>
        </w:rPr>
        <w:t>：</w:t>
      </w:r>
    </w:p>
    <w:p>
      <w:pPr>
        <w:snapToGrid w:val="0"/>
        <w:spacing w:line="600" w:lineRule="exact"/>
        <w:ind w:firstLine="672" w:firstLineChars="200"/>
        <w:rPr>
          <w:rFonts w:hint="eastAsia" w:ascii="黑体" w:hAnsi="宋体" w:eastAsia="黑体"/>
          <w:bCs/>
          <w:color w:val="000000"/>
          <w:spacing w:val="8"/>
          <w:sz w:val="32"/>
          <w:szCs w:val="32"/>
        </w:rPr>
      </w:pPr>
      <w:r>
        <w:rPr>
          <w:rFonts w:hint="eastAsia" w:ascii="仿宋_GB2312" w:hAnsi="宋体" w:eastAsia="仿宋_GB2312"/>
          <w:bCs/>
          <w:color w:val="000000"/>
          <w:spacing w:val="8"/>
          <w:sz w:val="32"/>
          <w:szCs w:val="32"/>
        </w:rPr>
        <w:t>×××同志，性别，身份证号码为：××××，于××××时间加入中国共产党，现组织关系在××××部门，为××××党组织（预备、正式）党员。</w:t>
      </w:r>
    </w:p>
    <w:p>
      <w:pPr>
        <w:adjustRightInd w:val="0"/>
        <w:snapToGrid w:val="0"/>
        <w:spacing w:line="600" w:lineRule="exact"/>
        <w:ind w:firstLine="672" w:firstLineChars="200"/>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特此</w:t>
      </w:r>
      <w:r>
        <w:rPr>
          <w:rFonts w:hint="eastAsia" w:ascii="仿宋_GB2312" w:hAnsi="宋体" w:eastAsia="仿宋_GB2312"/>
          <w:bCs/>
          <w:color w:val="000000"/>
          <w:spacing w:val="8"/>
          <w:sz w:val="32"/>
          <w:szCs w:val="32"/>
          <w:lang w:eastAsia="zh-CN"/>
        </w:rPr>
        <w:t>说明</w:t>
      </w:r>
      <w:r>
        <w:rPr>
          <w:rFonts w:hint="eastAsia" w:ascii="仿宋_GB2312" w:hAnsi="宋体" w:eastAsia="仿宋_GB2312"/>
          <w:bCs/>
          <w:color w:val="000000"/>
          <w:spacing w:val="8"/>
          <w:sz w:val="32"/>
          <w:szCs w:val="32"/>
        </w:rPr>
        <w:t>。</w:t>
      </w:r>
    </w:p>
    <w:p>
      <w:pPr>
        <w:snapToGrid w:val="0"/>
        <w:spacing w:line="600" w:lineRule="exact"/>
        <w:rPr>
          <w:rFonts w:hint="eastAsia" w:ascii="仿宋_GB2312" w:hAnsi="仿宋_GB2312" w:eastAsia="仿宋_GB2312" w:cs="仿宋_GB2312"/>
          <w:bCs/>
          <w:color w:val="000000"/>
          <w:spacing w:val="8"/>
          <w:sz w:val="32"/>
          <w:szCs w:val="32"/>
          <w:lang w:val="en-US" w:eastAsia="zh-CN"/>
        </w:rPr>
      </w:pPr>
      <w:r>
        <w:rPr>
          <w:rFonts w:hint="eastAsia" w:ascii="黑体" w:hAnsi="宋体" w:eastAsia="黑体"/>
          <w:bCs/>
          <w:color w:val="000000"/>
          <w:spacing w:val="8"/>
          <w:sz w:val="32"/>
          <w:szCs w:val="32"/>
          <w:lang w:val="en-US" w:eastAsia="zh-CN"/>
        </w:rPr>
        <w:t xml:space="preserve">    </w:t>
      </w:r>
      <w:r>
        <w:rPr>
          <w:rFonts w:hint="eastAsia" w:ascii="仿宋_GB2312" w:hAnsi="仿宋_GB2312" w:eastAsia="仿宋_GB2312" w:cs="仿宋_GB2312"/>
          <w:bCs/>
          <w:color w:val="000000"/>
          <w:spacing w:val="8"/>
          <w:sz w:val="32"/>
          <w:szCs w:val="32"/>
          <w:lang w:val="en-US" w:eastAsia="zh-CN"/>
        </w:rPr>
        <w:t>联系人：        联系电话：</w:t>
      </w:r>
    </w:p>
    <w:p>
      <w:pPr>
        <w:snapToGrid w:val="0"/>
        <w:spacing w:line="600" w:lineRule="exact"/>
        <w:rPr>
          <w:rFonts w:hint="eastAsia" w:ascii="黑体" w:hAnsi="宋体" w:eastAsia="黑体"/>
          <w:bCs/>
          <w:color w:val="000000"/>
          <w:spacing w:val="8"/>
          <w:sz w:val="32"/>
          <w:szCs w:val="32"/>
        </w:rPr>
      </w:pPr>
    </w:p>
    <w:p>
      <w:pPr>
        <w:adjustRightInd w:val="0"/>
        <w:snapToGrid w:val="0"/>
        <w:spacing w:line="600" w:lineRule="exact"/>
        <w:ind w:firstLine="4704" w:firstLineChars="1400"/>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盖章</w:t>
      </w:r>
    </w:p>
    <w:p>
      <w:pPr>
        <w:adjustRightInd w:val="0"/>
        <w:snapToGrid w:val="0"/>
        <w:spacing w:line="600" w:lineRule="exact"/>
        <w:ind w:firstLine="640" w:firstLineChars="200"/>
        <w:rPr>
          <w:rFonts w:hint="eastAsia" w:ascii="仿宋_GB2312" w:hAnsi="Times New Roman"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年  月  日</w:t>
      </w:r>
    </w:p>
    <w:p>
      <w:pPr>
        <w:snapToGrid w:val="0"/>
        <w:spacing w:line="600" w:lineRule="exact"/>
        <w:rPr>
          <w:rFonts w:hint="eastAsia" w:eastAsia="仿宋_GB2312"/>
          <w:sz w:val="32"/>
          <w:szCs w:val="32"/>
        </w:rPr>
      </w:pPr>
    </w:p>
    <w:p>
      <w:pPr>
        <w:rPr>
          <w:rFonts w:hint="eastAsia" w:ascii="黑体" w:hAnsi="黑体" w:eastAsia="黑体" w:cs="黑体"/>
          <w:lang w:val="en-US" w:eastAsia="zh-CN"/>
        </w:rPr>
      </w:pPr>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BE9327"/>
    <w:multiLevelType w:val="singleLevel"/>
    <w:tmpl w:val="1FBE9327"/>
    <w:lvl w:ilvl="0" w:tentative="0">
      <w:start w:val="7"/>
      <w:numFmt w:val="chineseCounting"/>
      <w:suff w:val="nothing"/>
      <w:lvlText w:val="（%1）"/>
      <w:lvlJc w:val="left"/>
      <w:rPr>
        <w:rFonts w:hint="eastAsia"/>
      </w:r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DE6E5F6"/>
    <w:rsid w:val="1F435D57"/>
    <w:rsid w:val="20F85964"/>
    <w:rsid w:val="2270048D"/>
    <w:rsid w:val="25783C88"/>
    <w:rsid w:val="25E023B3"/>
    <w:rsid w:val="27D55CE6"/>
    <w:rsid w:val="2A3235C6"/>
    <w:rsid w:val="2A7740BB"/>
    <w:rsid w:val="2B195E43"/>
    <w:rsid w:val="2B6A4948"/>
    <w:rsid w:val="2B7FB133"/>
    <w:rsid w:val="2C5F615A"/>
    <w:rsid w:val="2E5E5C1F"/>
    <w:rsid w:val="2E8C546A"/>
    <w:rsid w:val="303809A8"/>
    <w:rsid w:val="30C70618"/>
    <w:rsid w:val="3389601C"/>
    <w:rsid w:val="371B25C3"/>
    <w:rsid w:val="38631313"/>
    <w:rsid w:val="38A72D01"/>
    <w:rsid w:val="39671D3E"/>
    <w:rsid w:val="3A5369BF"/>
    <w:rsid w:val="3A900623"/>
    <w:rsid w:val="3AA70248"/>
    <w:rsid w:val="3ABD23EC"/>
    <w:rsid w:val="3EE21837"/>
    <w:rsid w:val="3F77B2DB"/>
    <w:rsid w:val="3FFB48E3"/>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CFFD049"/>
    <w:rsid w:val="5FCF6D95"/>
    <w:rsid w:val="6277079A"/>
    <w:rsid w:val="63DFD546"/>
    <w:rsid w:val="64AF38BD"/>
    <w:rsid w:val="66A9277E"/>
    <w:rsid w:val="67EE932A"/>
    <w:rsid w:val="687142E8"/>
    <w:rsid w:val="69F3315F"/>
    <w:rsid w:val="6BEE6C1C"/>
    <w:rsid w:val="6BFFB766"/>
    <w:rsid w:val="6CB23063"/>
    <w:rsid w:val="6E3BB695"/>
    <w:rsid w:val="6F416B95"/>
    <w:rsid w:val="73391019"/>
    <w:rsid w:val="760E5F3E"/>
    <w:rsid w:val="78B6041B"/>
    <w:rsid w:val="79D85F74"/>
    <w:rsid w:val="79DC4C0D"/>
    <w:rsid w:val="7AB855E2"/>
    <w:rsid w:val="7AC65BFC"/>
    <w:rsid w:val="7AF5F0F5"/>
    <w:rsid w:val="7BDC32D6"/>
    <w:rsid w:val="7D54BFF0"/>
    <w:rsid w:val="7D761C62"/>
    <w:rsid w:val="7F5A08F0"/>
    <w:rsid w:val="7F6FFEBA"/>
    <w:rsid w:val="7FB70E47"/>
    <w:rsid w:val="7FEF5E17"/>
    <w:rsid w:val="7FEF8023"/>
    <w:rsid w:val="953FAAA0"/>
    <w:rsid w:val="9FFEED8D"/>
    <w:rsid w:val="B39FEA7A"/>
    <w:rsid w:val="B5FA336C"/>
    <w:rsid w:val="B67D7F64"/>
    <w:rsid w:val="BF6FC12B"/>
    <w:rsid w:val="BFFBB77F"/>
    <w:rsid w:val="C7EF0FB2"/>
    <w:rsid w:val="CDFE09AF"/>
    <w:rsid w:val="DDF984AE"/>
    <w:rsid w:val="DEFD0D7C"/>
    <w:rsid w:val="DFE62291"/>
    <w:rsid w:val="EBFEEEEE"/>
    <w:rsid w:val="ED7A162F"/>
    <w:rsid w:val="EFCCB693"/>
    <w:rsid w:val="EFF76B27"/>
    <w:rsid w:val="F3FFB876"/>
    <w:rsid w:val="FB9E1D25"/>
    <w:rsid w:val="FBBB7A24"/>
    <w:rsid w:val="FBF98233"/>
    <w:rsid w:val="FDFF8697"/>
    <w:rsid w:val="FE77D2BD"/>
    <w:rsid w:val="FEFFE2A1"/>
    <w:rsid w:val="FF3A8D5A"/>
    <w:rsid w:val="FF7F2E8F"/>
    <w:rsid w:val="FFDDBBFC"/>
    <w:rsid w:val="FFE930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99"/>
    <w:pPr>
      <w:ind w:firstLine="640" w:firstLineChars="200"/>
    </w:pPr>
    <w:rPr>
      <w:rFonts w:eastAsia="黑体"/>
      <w:sz w:val="32"/>
      <w:szCs w:val="24"/>
    </w:rPr>
  </w:style>
  <w:style w:type="paragraph" w:styleId="3">
    <w:name w:val="Date"/>
    <w:basedOn w:val="1"/>
    <w:next w:val="1"/>
    <w:link w:val="16"/>
    <w:semiHidden/>
    <w:unhideWhenUsed/>
    <w:qFormat/>
    <w:uiPriority w:val="99"/>
    <w:pPr>
      <w:ind w:left="100" w:leftChars="2500"/>
    </w:p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locked/>
    <w:uiPriority w:val="0"/>
    <w:rPr>
      <w:b/>
    </w:rPr>
  </w:style>
  <w:style w:type="character" w:styleId="10">
    <w:name w:val="Emphasis"/>
    <w:basedOn w:val="8"/>
    <w:qFormat/>
    <w:locked/>
    <w:uiPriority w:val="0"/>
    <w:rPr>
      <w:i/>
    </w:rPr>
  </w:style>
  <w:style w:type="character" w:styleId="11">
    <w:name w:val="Hyperlink"/>
    <w:qFormat/>
    <w:uiPriority w:val="99"/>
    <w:rPr>
      <w:rFonts w:cs="Times New Roman"/>
      <w:color w:val="0000FF"/>
      <w:u w:val="single"/>
    </w:rPr>
  </w:style>
  <w:style w:type="character" w:customStyle="1" w:styleId="12">
    <w:name w:val="正文文本缩进 Char"/>
    <w:link w:val="2"/>
    <w:qFormat/>
    <w:locked/>
    <w:uiPriority w:val="99"/>
    <w:rPr>
      <w:rFonts w:eastAsia="黑体" w:cs="Times New Roman"/>
      <w:kern w:val="2"/>
      <w:sz w:val="24"/>
      <w:szCs w:val="24"/>
    </w:rPr>
  </w:style>
  <w:style w:type="character" w:customStyle="1" w:styleId="13">
    <w:name w:val="页脚 Char"/>
    <w:link w:val="4"/>
    <w:qFormat/>
    <w:locked/>
    <w:uiPriority w:val="99"/>
    <w:rPr>
      <w:rFonts w:cs="Times New Roman"/>
      <w:kern w:val="2"/>
      <w:sz w:val="18"/>
    </w:rPr>
  </w:style>
  <w:style w:type="character" w:customStyle="1" w:styleId="14">
    <w:name w:val="页眉 Char"/>
    <w:link w:val="5"/>
    <w:semiHidden/>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2021-02-14T02:50:00Z</dcterms:created>
  <dc:creator>微软中国</dc:creator>
  <cp:lastModifiedBy>kylin</cp:lastModifiedBy>
  <cp:lastPrinted>2019-11-01T06:40:00Z</cp:lastPrinted>
  <dcterms:modified xsi:type="dcterms:W3CDTF">2023-03-30T18:35:00Z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7AA4F128AB3FB87E314D19645DC39E80</vt:lpwstr>
  </property>
</Properties>
</file>