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1"/>
        <w:gridCol w:w="1025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招聘人员报名表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第一学历及学位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邮箱</w:t>
            </w:r>
          </w:p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（必填）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ind w:left="0" w:leftChars="0" w:right="0" w:rightChars="0" w:firstLine="0" w:firstLineChars="0"/>
              <w:jc w:val="center"/>
              <w:rPr>
                <w:rFonts w:hint="eastAsia" w:eastAsia="Arial Unicode MS" w:cs="宋体" w:asciiTheme="minorEastAsia" w:hAnsiTheme="minorEastAsia"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是否有近亲属在应聘岗位所在子公司工作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□是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□否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姓名：           职务：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ind w:left="0" w:leftChars="0" w:right="0" w:rightChars="0" w:firstLine="0" w:firstLineChars="0"/>
              <w:jc w:val="left"/>
              <w:rPr>
                <w:rFonts w:hint="eastAsia" w:eastAsia="Arial Unicode MS" w:cs="宋体" w:asciiTheme="minorEastAsia" w:hAnsiTheme="minorEastAsia"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（近亲属范围为与应聘者有夫妻关系、直系血亲关系、三代以内旁系血亲关系以及近姻亲关系的在职人员。）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是否服从</w:t>
            </w:r>
          </w:p>
          <w:p>
            <w:pPr>
              <w:pStyle w:val="4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组织调配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本人签名：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、填写此表同时，需要提供本人学历、学位、职称、职业资格、奖励证书复印件或扫描件，复印件作为本表附件，概不退还。原件在考察阶段进行审核。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、此表填写过程中如有疑问，请联系招聘部门。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EzMjM1OWVlNGMwZDI1NDJlNGRjZTM5MmI2ZGQifQ=="/>
  </w:docVars>
  <w:rsids>
    <w:rsidRoot w:val="7D01569B"/>
    <w:rsid w:val="1AAD160B"/>
    <w:rsid w:val="25C71861"/>
    <w:rsid w:val="351A52C7"/>
    <w:rsid w:val="3C720E5A"/>
    <w:rsid w:val="6FA1310D"/>
    <w:rsid w:val="7D0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qFormat/>
    <w:uiPriority w:val="0"/>
  </w:style>
  <w:style w:type="paragraph" w:customStyle="1" w:styleId="6">
    <w:name w:val="标题 31"/>
    <w:next w:val="4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433</Words>
  <Characters>433</Characters>
  <Lines>0</Lines>
  <Paragraphs>0</Paragraphs>
  <TotalTime>2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2022-11-15T06:28:00Z</dcterms:created>
  <dc:creator>吴浩然</dc:creator>
  <cp:lastModifiedBy>吴浩然</cp:lastModifiedBy>
  <dcterms:modified xsi:type="dcterms:W3CDTF">2023-06-26T12:00:19Z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A29B0DDAA1ED4C3EA32E9096EF68067A_13</vt:lpwstr>
  </property>
</Properties>
</file>