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bCs/>
          <w:sz w:val="28"/>
          <w:szCs w:val="28"/>
        </w:rPr>
        <w:t>附件1：</w:t>
      </w:r>
      <w:r>
        <w:rPr>
          <w:rFonts w:hint="eastAsia" w:ascii="仿宋" w:hAnsi="仿宋" w:eastAsia="仿宋"/>
          <w:b/>
          <w:szCs w:val="21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望江县医院2023年公开招聘专业技术人员岗位一览表</w:t>
      </w:r>
    </w:p>
    <w:p>
      <w:pPr>
        <w:spacing w:line="480" w:lineRule="exact"/>
        <w:jc w:val="center"/>
        <w:rPr>
          <w:rFonts w:ascii="仿宋" w:hAnsi="仿宋" w:eastAsia="仿宋"/>
          <w:szCs w:val="21"/>
        </w:rPr>
      </w:pPr>
    </w:p>
    <w:tbl>
      <w:tblPr>
        <w:tblStyle w:val="3"/>
        <w:tblW w:w="1029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25"/>
        <w:gridCol w:w="660"/>
        <w:gridCol w:w="735"/>
        <w:gridCol w:w="2130"/>
        <w:gridCol w:w="1920"/>
        <w:gridCol w:w="2025"/>
        <w:gridCol w:w="8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9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招聘岗位代码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10" w:type="dxa"/>
            <w:gridSpan w:val="6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报考条件要求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5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07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480" w:lineRule="exact"/>
              <w:ind w:firstLine="361" w:firstLineChars="15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专科</w:t>
            </w:r>
          </w:p>
        </w:tc>
        <w:tc>
          <w:tcPr>
            <w:tcW w:w="19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本科</w:t>
            </w:r>
          </w:p>
        </w:tc>
        <w:tc>
          <w:tcPr>
            <w:tcW w:w="20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2301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全日制普通高校专科及以上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临床医学（620101K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,520101K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临床医学(100201K)、中西医临床医学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100601K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25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临床医学类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1002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1051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、中西医结合临床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100602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28周岁以下；研究生30周岁以下。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2302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620201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,520201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护理学(101101）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100209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护理（男）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2303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620201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,520201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护理学(101101）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100209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*，限男性报考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影像技术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2304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医学影像技术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620403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,520502)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医学影像学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100203TK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、医学影像技术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101003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影像医学与核医学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100207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检验技术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2305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医学检验技术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620401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,520501)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医学检验技术（101001）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临床检验诊断学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 xml:space="preserve">100208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中药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2306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中药学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620302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,520410)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中药学（100801）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中药学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1008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助产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2307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助产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,520202)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助产学（101102T）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 xml:space="preserve">100209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健康体检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2308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健康管理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620801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,520801)</w:t>
            </w: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ind w:firstLine="210" w:firstLineChars="1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全球健康学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100405TK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健康服务与管理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120410T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不限，本科、专科毕业专业须与招聘专业一致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合计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280" w:lineRule="exact"/>
              <w:ind w:firstLine="210" w:firstLineChars="100"/>
              <w:jc w:val="both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 w:cs="黑体"/>
          <w:bCs/>
          <w:szCs w:val="21"/>
        </w:rPr>
        <w:t>注：报考专业以教育部《普通高等学校高等职业教育（专科）专业目录（2015年）》，《高等职业教育专科专业（2021）》，《普通高等学校本科专业目录（2020）》，《高等职业教育本科专业（2021）》</w:t>
      </w:r>
      <w:r>
        <w:rPr>
          <w:rFonts w:hint="eastAsia" w:ascii="仿宋" w:hAnsi="仿宋" w:eastAsia="仿宋" w:cs="黑体"/>
          <w:bCs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9B"/>
    <w:rsid w:val="005979C0"/>
    <w:rsid w:val="0077539B"/>
    <w:rsid w:val="42423A5E"/>
    <w:rsid w:val="49B2181E"/>
    <w:rsid w:val="4F7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699</Characters>
  <Lines>5</Lines>
  <Paragraphs>1</Paragraphs>
  <TotalTime>0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2023-07-17T08:47:00Z</dcterms:created>
  <dc:creator>Administrator</dc:creator>
  <cp:lastModifiedBy>孙松霞</cp:lastModifiedBy>
  <dcterms:modified xsi:type="dcterms:W3CDTF">2023-07-18T02:16:52Z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8E5B66C5BA5443EFAB7BDF6C006BC149_13</vt:lpwstr>
  </property>
</Properties>
</file>