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面试分组情况</w:t>
      </w:r>
      <w:bookmarkEnd w:id="0"/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/>
          <w:lang w:val="en-US" w:eastAsia="zh-CN"/>
        </w:rPr>
      </w:pPr>
    </w:p>
    <w:tbl>
      <w:tblPr>
        <w:tblStyle w:val="4"/>
        <w:tblW w:w="10218" w:type="dxa"/>
        <w:tblInd w:w="-6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5"/>
        <w:gridCol w:w="5388"/>
        <w:gridCol w:w="31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7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320" w:firstLineChars="100"/>
              <w:jc w:val="both"/>
              <w:textAlignment w:val="auto"/>
              <w:rPr>
                <w:rFonts w:hint="default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  <w:t>分 组</w:t>
            </w:r>
          </w:p>
        </w:tc>
        <w:tc>
          <w:tcPr>
            <w:tcW w:w="53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  <w:t>报考单位</w:t>
            </w:r>
          </w:p>
        </w:tc>
        <w:tc>
          <w:tcPr>
            <w:tcW w:w="31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  <w:t>岗位名称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上午一组</w:t>
            </w:r>
          </w:p>
        </w:tc>
        <w:tc>
          <w:tcPr>
            <w:tcW w:w="53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 w:bidi="ar"/>
              </w:rPr>
              <w:t>密水街道、姜庄镇、井沟镇各1人</w:t>
            </w:r>
          </w:p>
        </w:tc>
        <w:tc>
          <w:tcPr>
            <w:tcW w:w="31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070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22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（支农）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醴泉街道、柴沟镇各1人</w:t>
            </w:r>
          </w:p>
        </w:tc>
        <w:tc>
          <w:tcPr>
            <w:tcW w:w="31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070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23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（支农）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醴泉街道、密水街道、姜庄镇各1人</w:t>
            </w:r>
          </w:p>
        </w:tc>
        <w:tc>
          <w:tcPr>
            <w:tcW w:w="31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0702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（帮扶乡村振兴）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lang w:val="en-US" w:eastAsia="zh-CN" w:bidi="ar"/>
              </w:rPr>
              <w:t>密水街道、井沟镇各1人</w:t>
            </w:r>
          </w:p>
        </w:tc>
        <w:tc>
          <w:tcPr>
            <w:tcW w:w="31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070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25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（帮扶乡村振兴）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bottom"/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醴泉街道1人</w:t>
            </w:r>
          </w:p>
        </w:tc>
        <w:tc>
          <w:tcPr>
            <w:tcW w:w="31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eastAsia="宋体" w:cs="宋体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07026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（帮扶乡村振兴）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bottom"/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井沟镇1人</w:t>
            </w:r>
          </w:p>
        </w:tc>
        <w:tc>
          <w:tcPr>
            <w:tcW w:w="31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eastAsia="宋体" w:cs="宋体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07027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（帮扶乡村振兴）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上午二组</w:t>
            </w:r>
          </w:p>
        </w:tc>
        <w:tc>
          <w:tcPr>
            <w:tcW w:w="53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  <w:t>井沟镇卫生院、柴沟中心卫生院、阚家中心卫生院、夏庄中心卫生院、经济开发区卫生院各1人</w:t>
            </w:r>
          </w:p>
        </w:tc>
        <w:tc>
          <w:tcPr>
            <w:tcW w:w="31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0702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（支医）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井沟镇卫生院、柴沟中心卫生院、密水街道卫生院各1人</w:t>
            </w:r>
          </w:p>
        </w:tc>
        <w:tc>
          <w:tcPr>
            <w:tcW w:w="31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0702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（支医）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ZjYTAzNTYyM2Q5ODAwNDE2ZjJiMThkNDA3MTQ0NTQifQ=="/>
  </w:docVars>
  <w:rsids>
    <w:rsidRoot w:val="4FBC2707"/>
    <w:rsid w:val="4FBC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tabs>
        <w:tab w:val="left" w:pos="0"/>
      </w:tabs>
      <w:ind w:firstLine="0" w:firstLineChars="0"/>
      <w:jc w:val="left"/>
      <w:outlineLvl w:val="2"/>
    </w:pPr>
    <w:rPr>
      <w:rFonts w:ascii="Arial" w:hAnsi="Arial" w:eastAsia="微软雅黑" w:cs="Arial"/>
      <w:b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font0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2023-07-31T07:36:00Z</dcterms:created>
  <dc:creator>高建红</dc:creator>
  <cp:lastModifiedBy>高建红</cp:lastModifiedBy>
  <dcterms:modified xsi:type="dcterms:W3CDTF">2023-07-31T07:36:55Z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B856BA2FFEA44BD79B882C39E14D5E1E_11</vt:lpwstr>
  </property>
</Properties>
</file>