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97" w:rightChars="-94"/>
        <w:jc w:val="left"/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20" w:lineRule="exact"/>
        <w:ind w:right="-197" w:rightChars="-94"/>
        <w:jc w:val="center"/>
        <w:rPr>
          <w:rFonts w:hint="eastAsia" w:ascii="Times New Roman" w:hAnsi="Times New Roman" w:eastAsia="方正仿宋简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shd w:val="clear" w:color="auto" w:fill="FFFFFF"/>
          <w:lang w:val="en-US" w:eastAsia="zh-CN"/>
        </w:rPr>
        <w:t>应聘登记表（模板）</w:t>
      </w:r>
    </w:p>
    <w:tbl>
      <w:tblPr>
        <w:tblStyle w:val="8"/>
        <w:tblpPr w:leftFromText="180" w:rightFromText="180" w:vertAnchor="text" w:horzAnchor="page" w:tblpX="1747" w:tblpY="378"/>
        <w:tblOverlap w:val="never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645"/>
        <w:gridCol w:w="490"/>
        <w:gridCol w:w="90"/>
        <w:gridCol w:w="1020"/>
        <w:gridCol w:w="1280"/>
        <w:gridCol w:w="1258"/>
        <w:gridCol w:w="150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贴照片处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（个人近照）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籍贯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健康状况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毕业院校及专业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技术职称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可到岗时间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现住址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lightGray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技能特长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外语等级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highlight w:val="lightGray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是否取得法律资格证书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highlight w:val="lightGray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普通话等级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7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lightGray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学习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及实习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经历（从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高中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开始</w:t>
            </w: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，本科及研究生阶段院校及专业均须填写</w:t>
            </w:r>
            <w:r>
              <w:rPr>
                <w:rFonts w:hint="eastAsia"/>
                <w:b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9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highlight w:val="lightGray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工作经历（包括起止时间、单位名称、岗位职务、工作描述）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  <w:highlight w:val="lightGray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奖惩情况（从大学开始）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highlight w:val="lightGray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  <w:lang w:eastAsia="zh-CN"/>
              </w:rPr>
              <w:t>自我评价（性格特质、个人优势等）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7" w:hRule="atLeast"/>
        </w:trPr>
        <w:tc>
          <w:tcPr>
            <w:tcW w:w="86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/>
                <w:sz w:val="21"/>
                <w:szCs w:val="21"/>
                <w:highlight w:val="lightGray"/>
              </w:rPr>
            </w:pPr>
          </w:p>
          <w:p>
            <w:pPr>
              <w:rPr>
                <w:rFonts w:hint="eastAsia" w:eastAsia="楷体_GB2312"/>
                <w:sz w:val="21"/>
                <w:szCs w:val="21"/>
                <w:highlight w:val="lightGray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有无违法犯罪记录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本人签字</w:t>
            </w:r>
          </w:p>
        </w:tc>
        <w:tc>
          <w:tcPr>
            <w:tcW w:w="6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本人承诺以上所填资料均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实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。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承诺人：</w:t>
            </w:r>
          </w:p>
          <w:p>
            <w:pPr>
              <w:rPr>
                <w:rFonts w:hint="eastAsia" w:ascii="楷体_GB2312" w:eastAsia="楷体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spacing w:line="520" w:lineRule="exact"/>
        <w:ind w:right="-197" w:rightChars="-94"/>
        <w:jc w:val="left"/>
        <w:rPr>
          <w:rFonts w:hint="eastAsia" w:ascii="Times New Roman" w:hAnsi="Times New Roman" w:eastAsia="方正仿宋简体"/>
          <w:color w:val="auto"/>
          <w:sz w:val="21"/>
          <w:szCs w:val="21"/>
          <w:highlight w:val="lightGray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473D"/>
    <w:rsid w:val="75BC74D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kern w:val="2"/>
      <w:sz w:val="18"/>
      <w:szCs w:val="18"/>
    </w:rPr>
  </w:style>
  <w:style w:type="character" w:styleId="5">
    <w:name w:val="Strong"/>
    <w:uiPriority w:val="0"/>
    <w:rPr>
      <w:b/>
    </w:rPr>
  </w:style>
  <w:style w:type="character" w:styleId="6">
    <w:name w:val="FollowedHyperlink"/>
    <w:uiPriority w:val="0"/>
    <w:rPr>
      <w:color w:val="333333"/>
      <w:u w:val="none"/>
    </w:rPr>
  </w:style>
  <w:style w:type="character" w:styleId="7">
    <w:name w:val="Hyperlink"/>
    <w:uiPriority w:val="0"/>
    <w:rPr>
      <w:color w:val="333333"/>
      <w:u w:val="none"/>
    </w:rPr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cs="Calibri"/>
      <w:szCs w:val="21"/>
    </w:rPr>
  </w:style>
  <w:style w:type="character" w:customStyle="1" w:styleId="10">
    <w:name w:val="页码1"/>
    <w:basedOn w:val="4"/>
    <w:uiPriority w:val="0"/>
  </w:style>
  <w:style w:type="character" w:customStyle="1" w:styleId="11">
    <w:name w:val="页眉 字符"/>
    <w:link w:val="3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2205</Words>
  <Characters>2343</Characters>
  <Lines>21</Lines>
  <Paragraphs>5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2020-07-13T06:41:00Z</dcterms:created>
  <dc:creator>jianzq</dc:creator>
  <cp:lastModifiedBy>廖品晖</cp:lastModifiedBy>
  <cp:lastPrinted>2022-11-21T09:51:00Z</cp:lastPrinted>
  <dcterms:modified xsi:type="dcterms:W3CDTF">2023-08-11T06:51:39Z</dcterms:modified>
  <dc:title>成都仲裁委员会办公室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BDEC3F695AEC4A27B0DCA0E535EE0F5F</vt:lpwstr>
  </property>
</Properties>
</file>