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龙泉市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eastAsia="zh-CN"/>
        </w:rPr>
        <w:t>剑池街道办事处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公开招聘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eastAsia="zh-CN"/>
        </w:rPr>
        <w:t>儿童福利工作者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2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在职学历</w:t>
            </w:r>
          </w:p>
        </w:tc>
        <w:tc>
          <w:tcPr>
            <w:tcW w:w="2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注：高中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（中专）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起填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2023-08-15T07:32:54Z</dcterms:created>
  <dc:creator>jc</dc:creator>
  <cp:lastModifiedBy>jc</cp:lastModifiedBy>
  <dcterms:modified xsi:type="dcterms:W3CDTF">2023-08-15T07:32:58Z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