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附件3</w:t>
      </w:r>
    </w:p>
    <w:p>
      <w:pPr>
        <w:rPr>
          <w:rFonts w:hint="eastAsia" w:ascii="宋体"/>
          <w:b/>
          <w:bCs/>
          <w:sz w:val="24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12"/>
          <w:sz w:val="44"/>
          <w:szCs w:val="44"/>
        </w:rPr>
        <w:t>广元市直属事业单位公开考调工作人员报名表</w:t>
      </w:r>
    </w:p>
    <w:p>
      <w:pPr>
        <w:spacing w:line="100" w:lineRule="exact"/>
        <w:rPr>
          <w:rFonts w:hint="eastAsia" w:ascii="宋体"/>
          <w:b/>
          <w:bCs/>
          <w:sz w:val="24"/>
        </w:rPr>
      </w:pPr>
    </w:p>
    <w:tbl>
      <w:tblPr>
        <w:tblStyle w:val="5"/>
        <w:tblW w:w="927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417"/>
        <w:gridCol w:w="994"/>
        <w:gridCol w:w="1154"/>
        <w:gridCol w:w="1224"/>
        <w:gridCol w:w="1273"/>
        <w:gridCol w:w="752"/>
        <w:gridCol w:w="8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  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  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2寸证件照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  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  贯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 生 地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646" w:type="dxa"/>
            <w:gridSpan w:val="2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学历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学位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70" w:type="dxa"/>
            <w:vMerge w:val="continue"/>
            <w:noWrap w:val="0"/>
            <w:vAlign w:val="center"/>
          </w:tcPr>
          <w:p/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及 专 业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身份证号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工作单位及职务（称）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身份类别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单位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性质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报考单位</w:t>
            </w:r>
          </w:p>
        </w:tc>
        <w:tc>
          <w:tcPr>
            <w:tcW w:w="35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  <w:tc>
          <w:tcPr>
            <w:tcW w:w="1224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岗位编码</w:t>
            </w:r>
          </w:p>
        </w:tc>
        <w:tc>
          <w:tcPr>
            <w:tcW w:w="29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工作简历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主要业绩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/>
                <w:bCs/>
                <w:sz w:val="24"/>
                <w:lang w:eastAsia="zh-CN"/>
              </w:rPr>
              <w:t>近三年年度考核情况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意    见</w:t>
            </w:r>
          </w:p>
        </w:tc>
        <w:tc>
          <w:tcPr>
            <w:tcW w:w="770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</w:tc>
      </w:tr>
    </w:tbl>
    <w:p>
      <w:pPr>
        <w:spacing w:line="40" w:lineRule="exact"/>
        <w:ind w:right="1283" w:rightChars="611"/>
        <w:rPr>
          <w:b/>
          <w:bCs/>
        </w:rPr>
      </w:pPr>
    </w:p>
    <w:p>
      <w:pPr>
        <w:spacing w:line="40" w:lineRule="exact"/>
        <w:ind w:right="1283" w:rightChars="611"/>
        <w:rPr>
          <w:rFonts w:hint="eastAsia"/>
        </w:rPr>
      </w:pPr>
      <w:r>
        <w:rPr>
          <w:rFonts w:hint="eastAsia"/>
          <w:b/>
          <w:bCs/>
        </w:rPr>
        <w:t>　</w:t>
      </w:r>
    </w:p>
    <w:p>
      <w:pPr>
        <w:spacing w:line="300" w:lineRule="exact"/>
        <w:rPr>
          <w:rFonts w:ascii="仿宋_GB2312" w:eastAsia="仿宋_GB2312"/>
          <w:szCs w:val="21"/>
        </w:rPr>
      </w:pPr>
    </w:p>
    <w:p>
      <w:bookmarkStart w:id="0" w:name="_GoBack"/>
      <w:bookmarkEnd w:id="0"/>
    </w:p>
    <w:sectPr>
      <w:pgSz w:w="11906" w:h="16838"/>
      <w:pgMar w:top="1587" w:right="1588" w:bottom="1587" w:left="1588" w:header="851" w:footer="1474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F292F"/>
    <w:rsid w:val="4B7FD761"/>
    <w:rsid w:val="76FCA455"/>
    <w:rsid w:val="7ECF292F"/>
    <w:rsid w:val="7EFE1CF3"/>
    <w:rsid w:val="B7A506AC"/>
    <w:rsid w:val="F7EFC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方正小标宋简体" w:cs="Times New Roman"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Cambria" w:hAnsi="Cambria" w:cs="Cambria"/>
      <w:b/>
      <w:bCs/>
      <w:sz w:val="32"/>
      <w:szCs w:val="32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标题 1 Char"/>
    <w:link w:val="3"/>
    <w:qFormat/>
    <w:uiPriority w:val="0"/>
    <w:rPr>
      <w:rFonts w:ascii="Calibri" w:hAnsi="Calibri" w:eastAsia="方正小标宋简体" w:cs="Times New Roman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3419</Words>
  <Characters>3643</Characters>
  <Lines>0</Lines>
  <Paragraphs>0</Paragraphs>
  <TotalTime>0</TotalTime>
  <ScaleCrop>false</ScaleCrop>
  <LinksUpToDate>false</LinksUpToDate>
  <CharactersWithSpaces>3643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2023-09-23T18:28:00Z</dcterms:created>
  <dc:creator>user</dc:creator>
  <cp:lastModifiedBy>user</cp:lastModifiedBy>
  <dcterms:modified xsi:type="dcterms:W3CDTF">2023-09-23T18:33:17Z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CBA1807AA84DF738EDBE0E655E2CCF0A</vt:lpwstr>
  </property>
</Properties>
</file>