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嘉兴市</w:t>
      </w:r>
      <w:r>
        <w:rPr>
          <w:rFonts w:hint="eastAsia" w:ascii="方正小标宋简体" w:hAnsi="仿宋" w:eastAsia="方正小标宋简体"/>
          <w:sz w:val="40"/>
          <w:szCs w:val="40"/>
          <w:lang w:eastAsia="zh-CN"/>
        </w:rPr>
        <w:t>秀洲区发展和改革局</w:t>
      </w:r>
      <w:r>
        <w:rPr>
          <w:rFonts w:hint="eastAsia" w:ascii="方正小标宋简体" w:hAnsi="仿宋" w:eastAsia="方正小标宋简体"/>
          <w:sz w:val="40"/>
          <w:szCs w:val="40"/>
        </w:rPr>
        <w:t>下属事业单位</w:t>
      </w:r>
    </w:p>
    <w:p>
      <w:pPr>
        <w:spacing w:line="360" w:lineRule="auto"/>
        <w:jc w:val="center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公开选聘工作人员报名表</w:t>
      </w:r>
    </w:p>
    <w:tbl>
      <w:tblPr>
        <w:tblStyle w:val="2"/>
        <w:tblpPr w:leftFromText="180" w:rightFromText="180" w:vertAnchor="text" w:horzAnchor="page" w:tblpX="1667" w:tblpY="81"/>
        <w:tblOverlap w:val="never"/>
        <w:tblW w:w="892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753"/>
        <w:gridCol w:w="369"/>
        <w:gridCol w:w="1260"/>
        <w:gridCol w:w="898"/>
        <w:gridCol w:w="363"/>
        <w:gridCol w:w="537"/>
        <w:gridCol w:w="363"/>
        <w:gridCol w:w="1255"/>
        <w:gridCol w:w="16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全日制教育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2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在职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编制所在单位性质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公益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进入事业编制时间及形式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现工作单位及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职务（或职称）</w:t>
            </w:r>
          </w:p>
        </w:tc>
        <w:tc>
          <w:tcPr>
            <w:tcW w:w="66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学习、工作简历</w:t>
            </w: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宋体" w:hAnsi="‘Times New Roman‘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（从大学开始）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历年年度考核结果</w:t>
            </w: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（从进入事业编制队伍开始）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家庭主要成员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所在单位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default" w:ascii="宋体" w:hAnsi="‘Times New Roman‘" w:cs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     月 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以上填写信息真实有效，不存在虚假，若有不实，愿意承担不利后果。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本人签字：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41CC38A5"/>
    <w:rsid w:val="41C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2023-10-31T03:09:00Z</dcterms:created>
  <dc:creator>Administrator</dc:creator>
  <cp:lastModifiedBy>Administrator</cp:lastModifiedBy>
  <dcterms:modified xsi:type="dcterms:W3CDTF">2023-10-31T03:09:53Z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E219583762A947F9A74C972E5EA60D73_11</vt:lpwstr>
  </property>
</Properties>
</file>