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Times New Roman" w:hAnsi="Times New Roman" w:eastAsia="黑体" w:cs="Times New Roman"/>
          <w:color w:val="auto"/>
          <w:sz w:val="28"/>
          <w:szCs w:val="28"/>
          <w:highlight w:val="none"/>
        </w:rPr>
      </w:pPr>
      <w:bookmarkStart w:id="0" w:name="_GoBack"/>
      <w:r>
        <w:rPr>
          <w:rFonts w:hint="default" w:ascii="Times New Roman" w:hAnsi="Times New Roman" w:eastAsia="黑体" w:cs="Times New Roman"/>
          <w:color w:val="auto"/>
          <w:sz w:val="28"/>
          <w:szCs w:val="28"/>
          <w:highlight w:val="none"/>
        </w:rPr>
        <w:t>附件2</w:t>
      </w:r>
    </w:p>
    <w:p>
      <w:pPr>
        <w:adjustRightInd w:val="0"/>
        <w:snapToGrid w:val="0"/>
        <w:jc w:val="center"/>
        <w:rPr>
          <w:rFonts w:hint="default" w:ascii="Times New Roman" w:hAnsi="Times New Roman" w:eastAsia="方正小标宋简体" w:cs="Times New Roman"/>
          <w:color w:val="auto"/>
          <w:sz w:val="24"/>
          <w:highlight w:val="none"/>
        </w:rPr>
      </w:pPr>
    </w:p>
    <w:p>
      <w:pPr>
        <w:adjustRightInd w:val="0"/>
        <w:snapToGrid w:val="0"/>
        <w:jc w:val="center"/>
        <w:rPr>
          <w:rFonts w:hint="default" w:ascii="Times New Roman" w:hAnsi="Times New Roman" w:eastAsia="方正小标宋简体" w:cs="Times New Roman"/>
          <w:color w:val="auto"/>
          <w:sz w:val="32"/>
          <w:szCs w:val="32"/>
          <w:highlight w:val="none"/>
        </w:rPr>
      </w:pPr>
      <w:r>
        <w:rPr>
          <w:rFonts w:hint="default" w:ascii="Times New Roman" w:hAnsi="Times New Roman" w:eastAsia="方正小标宋简体" w:cs="Times New Roman"/>
          <w:color w:val="auto"/>
          <w:sz w:val="32"/>
          <w:szCs w:val="32"/>
          <w:highlight w:val="none"/>
        </w:rPr>
        <w:t>2023年东营市垦利区</w:t>
      </w:r>
      <w:r>
        <w:rPr>
          <w:rFonts w:hint="eastAsia" w:eastAsia="方正小标宋简体" w:cs="Times New Roman"/>
          <w:color w:val="auto"/>
          <w:sz w:val="32"/>
          <w:szCs w:val="32"/>
          <w:highlight w:val="none"/>
          <w:lang w:val="en-US" w:eastAsia="zh-CN"/>
        </w:rPr>
        <w:t>部分</w:t>
      </w:r>
      <w:r>
        <w:rPr>
          <w:rFonts w:hint="default" w:ascii="Times New Roman" w:hAnsi="Times New Roman" w:eastAsia="方正小标宋简体" w:cs="Times New Roman"/>
          <w:color w:val="auto"/>
          <w:sz w:val="32"/>
          <w:szCs w:val="32"/>
          <w:highlight w:val="none"/>
        </w:rPr>
        <w:t>事业单位（卫生类）公开招聘工作</w:t>
      </w:r>
    </w:p>
    <w:p>
      <w:pPr>
        <w:adjustRightInd w:val="0"/>
        <w:snapToGrid w:val="0"/>
        <w:jc w:val="center"/>
        <w:rPr>
          <w:rFonts w:hint="default" w:ascii="Times New Roman" w:hAnsi="Times New Roman" w:eastAsia="方正小标宋简体" w:cs="Times New Roman"/>
          <w:color w:val="auto"/>
          <w:sz w:val="32"/>
          <w:szCs w:val="32"/>
          <w:highlight w:val="none"/>
        </w:rPr>
      </w:pPr>
      <w:r>
        <w:rPr>
          <w:rFonts w:hint="default" w:ascii="Times New Roman" w:hAnsi="Times New Roman" w:eastAsia="方正小标宋简体" w:cs="Times New Roman"/>
          <w:color w:val="auto"/>
          <w:sz w:val="32"/>
          <w:szCs w:val="32"/>
          <w:highlight w:val="none"/>
        </w:rPr>
        <w:t>人员应聘须知</w:t>
      </w:r>
    </w:p>
    <w:p>
      <w:pPr>
        <w:snapToGrid w:val="0"/>
        <w:spacing w:line="360" w:lineRule="auto"/>
        <w:jc w:val="center"/>
        <w:rPr>
          <w:rFonts w:hint="default" w:ascii="Times New Roman" w:hAnsi="Times New Roman" w:eastAsia="楷体_GB2312" w:cs="Times New Roman"/>
          <w:color w:val="auto"/>
          <w:sz w:val="24"/>
          <w:highlight w:val="none"/>
        </w:rPr>
      </w:pP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1.非普通高等学历教育的其他教育形式的毕业生是否可以应聘?</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.留学回国人员可以应聘哪些岗位，需提供哪些材料?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.对学历学位及相关证书取得时间有什么要求?</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w:t>
      </w:r>
      <w:r>
        <w:rPr>
          <w:rFonts w:hint="eastAsia" w:eastAsia="仿宋_GB2312" w:cs="Times New Roman"/>
          <w:color w:val="auto"/>
          <w:sz w:val="32"/>
          <w:szCs w:val="32"/>
          <w:highlight w:val="none"/>
          <w:lang w:val="en-US" w:eastAsia="zh-CN"/>
        </w:rPr>
        <w:t>人员</w:t>
      </w:r>
      <w:r>
        <w:rPr>
          <w:rFonts w:hint="default" w:ascii="Times New Roman" w:hAnsi="Times New Roman" w:eastAsia="仿宋_GB2312" w:cs="Times New Roman"/>
          <w:color w:val="auto"/>
          <w:sz w:val="32"/>
          <w:szCs w:val="32"/>
          <w:highlight w:val="none"/>
        </w:rPr>
        <w:t>须</w:t>
      </w:r>
      <w:r>
        <w:rPr>
          <w:rFonts w:hint="default" w:ascii="Times New Roman" w:hAnsi="Times New Roman" w:eastAsia="仿宋_GB2312" w:cs="Times New Roman"/>
          <w:color w:val="auto"/>
          <w:sz w:val="32"/>
          <w:szCs w:val="32"/>
          <w:highlight w:val="none"/>
        </w:rPr>
        <w:t>在2023年</w:t>
      </w:r>
      <w:r>
        <w:rPr>
          <w:rFonts w:hint="eastAsia" w:eastAsia="仿宋_GB2312" w:cs="Times New Roman"/>
          <w:color w:val="auto"/>
          <w:sz w:val="32"/>
          <w:szCs w:val="32"/>
          <w:highlight w:val="none"/>
          <w:lang w:val="en-US" w:eastAsia="zh-CN"/>
        </w:rPr>
        <w:t>11月25日</w:t>
      </w:r>
      <w:r>
        <w:rPr>
          <w:rFonts w:hint="default" w:ascii="Times New Roman" w:hAnsi="Times New Roman" w:eastAsia="仿宋_GB2312" w:cs="Times New Roman"/>
          <w:color w:val="auto"/>
          <w:sz w:val="32"/>
          <w:szCs w:val="32"/>
          <w:highlight w:val="none"/>
        </w:rPr>
        <w:t>前取</w:t>
      </w:r>
      <w:r>
        <w:rPr>
          <w:rFonts w:hint="default" w:ascii="Times New Roman" w:hAnsi="Times New Roman" w:eastAsia="仿宋_GB2312" w:cs="Times New Roman"/>
          <w:color w:val="auto"/>
          <w:sz w:val="32"/>
          <w:szCs w:val="32"/>
          <w:highlight w:val="none"/>
        </w:rPr>
        <w:t>得国家承认的学历、学位及相关证书。</w:t>
      </w:r>
    </w:p>
    <w:p>
      <w:pPr>
        <w:spacing w:line="560" w:lineRule="exact"/>
        <w:ind w:firstLine="643" w:firstLineChars="200"/>
        <w:rPr>
          <w:rFonts w:hint="default" w:ascii="Times New Roman" w:hAnsi="Times New Roman" w:eastAsia="仿宋_GB2312" w:cs="Times New Roman"/>
          <w:color w:val="auto"/>
          <w:sz w:val="32"/>
          <w:szCs w:val="32"/>
          <w:highlight w:val="none"/>
        </w:rPr>
      </w:pPr>
      <w:r>
        <w:rPr>
          <w:rFonts w:hint="eastAsia"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.在全国各军队院校取得学历证书的人员可否应聘？</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50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．如何判定应聘人员所学专业及学历学位是否符合招聘岗位要求？</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专业要求为学科大类、门类的，即该大类、门类所包含的专业和一级学科均符合要求；专业要求为类、一级学科的，即该类、一级学科所包含的专业和一级学科各方向领域均符合要求。符合专业要求的专业学位研究生也可报考。</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区卫生健康局介绍有关情况，区卫生健康局将根据岗位专业需求进行审核。</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adjustRightInd w:val="0"/>
        <w:snapToGrid w:val="0"/>
        <w:spacing w:line="50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 对岗位所需的相应资格证有何要求？</w:t>
      </w:r>
    </w:p>
    <w:p>
      <w:pPr>
        <w:spacing w:line="500" w:lineRule="exact"/>
        <w:ind w:firstLine="57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根据岗位所需，报考岗位对执业助理医师资格证书、执业医师资格证书、</w:t>
      </w:r>
      <w:r>
        <w:rPr>
          <w:rFonts w:hint="eastAsia" w:eastAsia="仿宋_GB2312" w:cs="Times New Roman"/>
          <w:color w:val="auto"/>
          <w:sz w:val="32"/>
          <w:szCs w:val="32"/>
          <w:highlight w:val="none"/>
          <w:lang w:val="en-US" w:eastAsia="zh-CN"/>
        </w:rPr>
        <w:t>职称证</w:t>
      </w:r>
      <w:r>
        <w:rPr>
          <w:rFonts w:hint="default" w:ascii="Times New Roman" w:hAnsi="Times New Roman" w:eastAsia="仿宋_GB2312" w:cs="Times New Roman"/>
          <w:color w:val="auto"/>
          <w:sz w:val="32"/>
          <w:szCs w:val="32"/>
          <w:highlight w:val="none"/>
        </w:rPr>
        <w:t>书等有具体要求的，面试前资格审查时需提供相关资格证书；尚未取得资格证书的，需面试前资格审查时提供有效期内的考试合格证明。</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.本次招聘中的有效身份证件指的是什么?</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8</w:t>
      </w:r>
      <w:r>
        <w:rPr>
          <w:rFonts w:hint="default" w:ascii="Times New Roman" w:hAnsi="Times New Roman" w:eastAsia="仿宋_GB2312" w:cs="Times New Roman"/>
          <w:b/>
          <w:color w:val="auto"/>
          <w:sz w:val="32"/>
          <w:szCs w:val="32"/>
          <w:highlight w:val="none"/>
        </w:rPr>
        <w:t>.网上填写报名信息时应注意什么?</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在职人员应聘的，报名前本人应充分了解知晓有关法律法规或所在单位及有关主管部门关于是否允许报考、离职的相关规定。</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9</w:t>
      </w:r>
      <w:r>
        <w:rPr>
          <w:rFonts w:hint="default" w:ascii="Times New Roman" w:hAnsi="Times New Roman" w:eastAsia="仿宋_GB2312" w:cs="Times New Roman"/>
          <w:b/>
          <w:color w:val="auto"/>
          <w:sz w:val="32"/>
          <w:szCs w:val="32"/>
          <w:highlight w:val="none"/>
        </w:rPr>
        <w:t>.网上报名信息表中的“工作单位”栏如何填写？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0</w:t>
      </w:r>
      <w:r>
        <w:rPr>
          <w:rFonts w:hint="default" w:ascii="Times New Roman" w:hAnsi="Times New Roman" w:eastAsia="仿宋_GB2312" w:cs="Times New Roman"/>
          <w:b/>
          <w:color w:val="auto"/>
          <w:sz w:val="32"/>
          <w:szCs w:val="32"/>
          <w:highlight w:val="none"/>
        </w:rPr>
        <w:t>.“工作经历”如何界定及提供的相关材料？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1</w:t>
      </w:r>
      <w:r>
        <w:rPr>
          <w:rFonts w:hint="default" w:ascii="Times New Roman" w:hAnsi="Times New Roman" w:eastAsia="仿宋_GB2312" w:cs="Times New Roman"/>
          <w:b/>
          <w:color w:val="auto"/>
          <w:sz w:val="32"/>
          <w:szCs w:val="32"/>
          <w:highlight w:val="none"/>
        </w:rPr>
        <w:t>.“工作经历起始时间”如何界定?</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截止2023年</w:t>
      </w:r>
      <w:r>
        <w:rPr>
          <w:rFonts w:hint="eastAsia" w:eastAsia="仿宋_GB2312" w:cs="Times New Roman"/>
          <w:color w:val="auto"/>
          <w:sz w:val="32"/>
          <w:szCs w:val="32"/>
          <w:highlight w:val="none"/>
          <w:lang w:val="en-US" w:eastAsia="zh-CN"/>
        </w:rPr>
        <w:t>11月25日</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应聘人员的工作时间足年足月计算。</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.应聘人员在网上提供的照片有什么要求?</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电子照片必须是清晰的近期正面免冠证件照，并且与面试前资格审查时所提供的照片为同一底版。通过垦利区人民政府网报名的，在上传照片前,须先下载报名系统中的“照片审核处理工具”，按照工具使用说明对本人电子照片进行处理、保存，并将处理后的照片上传。</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.未通过资格初审的报名信息能否修改?</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2023年</w:t>
      </w:r>
      <w:r>
        <w:rPr>
          <w:rFonts w:hint="eastAsia" w:eastAsia="仿宋_GB2312" w:cs="Times New Roman"/>
          <w:color w:val="auto"/>
          <w:sz w:val="32"/>
          <w:szCs w:val="32"/>
          <w:highlight w:val="none"/>
          <w:lang w:val="en-US" w:eastAsia="zh-CN"/>
        </w:rPr>
        <w:t>11月25日</w:t>
      </w:r>
      <w:r>
        <w:rPr>
          <w:rFonts w:hint="default" w:ascii="Times New Roman" w:hAnsi="Times New Roman" w:eastAsia="仿宋_GB2312" w:cs="Times New Roman"/>
          <w:color w:val="auto"/>
          <w:sz w:val="32"/>
          <w:szCs w:val="32"/>
          <w:highlight w:val="none"/>
        </w:rPr>
        <w:t>16:00前，尚未初审或者初审未通过的，报名人员可以更改、补充报名信息，也可以改报其他岗位。其中，要求补充信息的，应当及时完整地补充报名信息。2023年</w:t>
      </w:r>
      <w:r>
        <w:rPr>
          <w:rFonts w:hint="eastAsia" w:eastAsia="仿宋_GB2312" w:cs="Times New Roman"/>
          <w:color w:val="auto"/>
          <w:sz w:val="32"/>
          <w:szCs w:val="32"/>
          <w:highlight w:val="none"/>
          <w:lang w:val="en-US" w:eastAsia="zh-CN"/>
        </w:rPr>
        <w:t>11月25日</w:t>
      </w:r>
      <w:r>
        <w:rPr>
          <w:rFonts w:hint="default" w:ascii="Times New Roman" w:hAnsi="Times New Roman" w:eastAsia="仿宋_GB2312" w:cs="Times New Roman"/>
          <w:color w:val="auto"/>
          <w:sz w:val="32"/>
          <w:szCs w:val="32"/>
          <w:highlight w:val="none"/>
        </w:rPr>
        <w:t>16:00后，尚未初审或者初审未通过的，不能再改报其他岗位，不能再修改、补充报名信息。</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.什么是岗位改报?</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为保障广大考生的应聘权利，对于应聘人数达不到规定比例，取消招聘岗位的报名人员，区卫生健康局将组织报名人员在规定时间内改报本次招聘中的其他符合条件岗位。改报只进行一次，未通过资格审查的不能改报。</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如果报名人员不参加岗位改报或没有符合条件的其他岗位不能改报的，将为其办理笔试考务费退费。请报名人员在确认缴费后，注意关注取消岗位公告，并保持通讯畅通。</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.进入面试的应聘人员需提交哪些证明材料?</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进入面试的应聘人员，需按招聘岗位要求，提交本人相关证明材料、有效身份证件及1寸近期同底版免冠照片2张。相关证明材料主要包括:</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）应聘</w:t>
      </w:r>
      <w:r>
        <w:rPr>
          <w:rFonts w:hint="eastAsia" w:eastAsia="仿宋_GB2312" w:cs="Times New Roman"/>
          <w:color w:val="auto"/>
          <w:sz w:val="32"/>
          <w:szCs w:val="32"/>
          <w:highlight w:val="none"/>
          <w:lang w:val="en-US" w:eastAsia="zh-CN"/>
        </w:rPr>
        <w:t>人员</w:t>
      </w:r>
      <w:r>
        <w:rPr>
          <w:rFonts w:hint="default" w:ascii="Times New Roman" w:hAnsi="Times New Roman" w:eastAsia="仿宋_GB2312" w:cs="Times New Roman"/>
          <w:color w:val="auto"/>
          <w:sz w:val="32"/>
          <w:szCs w:val="32"/>
          <w:highlight w:val="none"/>
        </w:rPr>
        <w:t>需提交国家承认的学历学位证书(须在2023年</w:t>
      </w:r>
      <w:r>
        <w:rPr>
          <w:rFonts w:hint="eastAsia" w:eastAsia="仿宋_GB2312" w:cs="Times New Roman"/>
          <w:color w:val="auto"/>
          <w:sz w:val="32"/>
          <w:szCs w:val="32"/>
          <w:highlight w:val="none"/>
          <w:lang w:val="en-US" w:eastAsia="zh-CN"/>
        </w:rPr>
        <w:t>11月25日</w:t>
      </w:r>
      <w:r>
        <w:rPr>
          <w:rFonts w:hint="default" w:ascii="Times New Roman" w:hAnsi="Times New Roman" w:eastAsia="仿宋_GB2312" w:cs="Times New Roman"/>
          <w:color w:val="auto"/>
          <w:sz w:val="32"/>
          <w:szCs w:val="32"/>
          <w:highlight w:val="none"/>
        </w:rPr>
        <w:t>之前取得)。</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）香港和澳门居民中的中国公民应聘的，还需提供《港澳居民来往内地通行证》;台湾学生和居民应聘的，还需提供《台湾居民来往大陆通行证》。</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）招聘岗位有其他资格证书要求、工作经历要求的，还需提供相应的资格证书、工作经历证明等材料。</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.考务费减免如何办理?</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w:t>
      </w:r>
      <w:r>
        <w:rPr>
          <w:rFonts w:hint="default" w:ascii="Times New Roman" w:hAnsi="Times New Roman" w:eastAsia="仿宋_GB2312" w:cs="Times New Roman"/>
          <w:color w:val="auto"/>
          <w:sz w:val="32"/>
          <w:szCs w:val="32"/>
          <w:highlight w:val="none"/>
        </w:rPr>
        <w:t>2023年</w:t>
      </w:r>
      <w:r>
        <w:rPr>
          <w:rFonts w:hint="eastAsia"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27</w:t>
      </w:r>
      <w:r>
        <w:rPr>
          <w:rFonts w:hint="default" w:ascii="Times New Roman" w:hAnsi="Times New Roman" w:eastAsia="仿宋_GB2312" w:cs="Times New Roman"/>
          <w:color w:val="auto"/>
          <w:sz w:val="32"/>
          <w:szCs w:val="32"/>
          <w:highlight w:val="none"/>
        </w:rPr>
        <w:t>日16:00前</w:t>
      </w:r>
      <w:r>
        <w:rPr>
          <w:rFonts w:hint="default" w:ascii="Times New Roman" w:hAnsi="Times New Roman" w:eastAsia="仿宋_GB2312" w:cs="Times New Roman"/>
          <w:color w:val="auto"/>
          <w:sz w:val="32"/>
          <w:szCs w:val="32"/>
          <w:highlight w:val="none"/>
        </w:rPr>
        <w:t>按照系统提示上传减免材料。</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减免考务费所需材料包括：</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（2）本人身份证。</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应聘人员减免申请提交后，请</w:t>
      </w:r>
      <w:r>
        <w:rPr>
          <w:rFonts w:hint="default" w:ascii="Times New Roman" w:hAnsi="Times New Roman" w:eastAsia="仿宋_GB2312" w:cs="Times New Roman"/>
          <w:color w:val="auto"/>
          <w:sz w:val="32"/>
          <w:szCs w:val="32"/>
          <w:highlight w:val="none"/>
        </w:rPr>
        <w:t>于2023年</w:t>
      </w:r>
      <w:r>
        <w:rPr>
          <w:rFonts w:hint="eastAsia"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日1</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color w:val="auto"/>
          <w:sz w:val="32"/>
          <w:szCs w:val="32"/>
          <w:highlight w:val="none"/>
        </w:rPr>
        <w:t>前登录报名系统查看个人应聘状态。减免</w:t>
      </w:r>
      <w:r>
        <w:rPr>
          <w:rFonts w:hint="default" w:ascii="Times New Roman" w:hAnsi="Times New Roman" w:eastAsia="仿宋_GB2312" w:cs="Times New Roman"/>
          <w:color w:val="auto"/>
          <w:sz w:val="32"/>
          <w:szCs w:val="32"/>
          <w:highlight w:val="none"/>
        </w:rPr>
        <w:t>申请通过后，个人应聘状态将显示为“完成”。应聘人员须在规定时间内登录报名系统提交减免申请，逾期不再受理。</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eastAsia"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.考察时需要对应聘人员进行资格复审吗？</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18</w:t>
      </w:r>
      <w:r>
        <w:rPr>
          <w:rFonts w:hint="default" w:ascii="Times New Roman" w:hAnsi="Times New Roman" w:eastAsia="仿宋_GB2312" w:cs="Times New Roman"/>
          <w:b/>
          <w:color w:val="auto"/>
          <w:sz w:val="32"/>
          <w:szCs w:val="32"/>
          <w:highlight w:val="none"/>
        </w:rPr>
        <w:t>.违纪违规及存在不诚信情形的应聘人员如何处理?</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应聘人员要严格遵守公开招聘的相关政策规定，遵从垦利区卫生健康局统一安排，其在应聘期间的表现，将作为公开招聘考察的重要内容之一。</w:t>
      </w:r>
      <w:r>
        <w:rPr>
          <w:rFonts w:hint="default" w:ascii="Times New Roman" w:hAnsi="Times New Roman" w:eastAsia="仿宋_GB2312" w:cs="Times New Roman"/>
          <w:color w:val="auto"/>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hint="default" w:ascii="Times New Roman" w:hAnsi="Times New Roman" w:eastAsia="仿宋_GB2312" w:cs="Times New Roman"/>
          <w:b/>
          <w:color w:val="auto"/>
          <w:sz w:val="32"/>
          <w:szCs w:val="32"/>
          <w:highlight w:val="none"/>
        </w:rPr>
      </w:pPr>
      <w:r>
        <w:rPr>
          <w:rFonts w:hint="eastAsia" w:eastAsia="仿宋_GB2312" w:cs="Times New Roman"/>
          <w:b/>
          <w:color w:val="auto"/>
          <w:sz w:val="32"/>
          <w:szCs w:val="32"/>
          <w:highlight w:val="none"/>
          <w:lang w:val="en-US" w:eastAsia="zh-CN"/>
        </w:rPr>
        <w:t>19</w:t>
      </w:r>
      <w:r>
        <w:rPr>
          <w:rFonts w:hint="default" w:ascii="Times New Roman" w:hAnsi="Times New Roman" w:eastAsia="仿宋_GB2312" w:cs="Times New Roman"/>
          <w:b/>
          <w:color w:val="auto"/>
          <w:sz w:val="32"/>
          <w:szCs w:val="32"/>
          <w:highlight w:val="none"/>
        </w:rPr>
        <w:t>.是否有指定的考试辅导书和培训班?</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东营市垦利区</w:t>
      </w:r>
      <w:r>
        <w:rPr>
          <w:rFonts w:hint="eastAsia" w:eastAsia="仿宋_GB2312" w:cs="Times New Roman"/>
          <w:color w:val="auto"/>
          <w:sz w:val="32"/>
          <w:szCs w:val="32"/>
          <w:highlight w:val="none"/>
          <w:lang w:val="en-US" w:eastAsia="zh-CN"/>
        </w:rPr>
        <w:t>部分</w:t>
      </w:r>
      <w:r>
        <w:rPr>
          <w:rFonts w:hint="default" w:ascii="Times New Roman" w:hAnsi="Times New Roman" w:eastAsia="仿宋_GB2312" w:cs="Times New Roman"/>
          <w:color w:val="auto"/>
          <w:sz w:val="32"/>
          <w:szCs w:val="32"/>
          <w:highlight w:val="none"/>
        </w:rPr>
        <w:t>事业单位公开招聘（卫生类）考试不指定考试教材和辅导用书，不举办也不授权或委托任何机构举办考试辅导培训班。</w:t>
      </w:r>
    </w:p>
    <w:p>
      <w:pPr>
        <w:snapToGrid w:val="0"/>
        <w:spacing w:line="500" w:lineRule="exact"/>
        <w:ind w:firstLine="640" w:firstLineChars="200"/>
        <w:rPr>
          <w:rFonts w:hint="default" w:ascii="Times New Roman" w:hAnsi="Times New Roman" w:eastAsia="仿宋_GB2312" w:cs="Times New Roman"/>
          <w:color w:val="auto"/>
          <w:sz w:val="32"/>
          <w:szCs w:val="32"/>
          <w:highlight w:val="none"/>
        </w:rPr>
      </w:pPr>
    </w:p>
    <w:bookmarkEnd w:id="0"/>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MDU1YzI5NjM5OTZlMmQwMTc2NjNkYWU5Mjk1OWEifQ=="/>
  </w:docVars>
  <w:rsids>
    <w:rsidRoot w:val="00384C99"/>
    <w:rsid w:val="000027DE"/>
    <w:rsid w:val="00007FF9"/>
    <w:rsid w:val="000103B7"/>
    <w:rsid w:val="00010BEE"/>
    <w:rsid w:val="00012A09"/>
    <w:rsid w:val="00013FA9"/>
    <w:rsid w:val="00015FF0"/>
    <w:rsid w:val="0001756C"/>
    <w:rsid w:val="00021BBE"/>
    <w:rsid w:val="00021EE7"/>
    <w:rsid w:val="0002284E"/>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96276"/>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1F87"/>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074AE"/>
    <w:rsid w:val="00110B09"/>
    <w:rsid w:val="00111C27"/>
    <w:rsid w:val="00113E5E"/>
    <w:rsid w:val="001169BE"/>
    <w:rsid w:val="00117B55"/>
    <w:rsid w:val="00120C59"/>
    <w:rsid w:val="00121623"/>
    <w:rsid w:val="00122415"/>
    <w:rsid w:val="0012479A"/>
    <w:rsid w:val="001248FD"/>
    <w:rsid w:val="0012496A"/>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57C29"/>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643B"/>
    <w:rsid w:val="001B01B3"/>
    <w:rsid w:val="001B1189"/>
    <w:rsid w:val="001B2911"/>
    <w:rsid w:val="001B2CE3"/>
    <w:rsid w:val="001B327F"/>
    <w:rsid w:val="001C1938"/>
    <w:rsid w:val="001C1F06"/>
    <w:rsid w:val="001C2DB2"/>
    <w:rsid w:val="001C334A"/>
    <w:rsid w:val="001C3DAE"/>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3B61"/>
    <w:rsid w:val="002156AE"/>
    <w:rsid w:val="00215F34"/>
    <w:rsid w:val="0022002F"/>
    <w:rsid w:val="00220B95"/>
    <w:rsid w:val="00221135"/>
    <w:rsid w:val="002228A7"/>
    <w:rsid w:val="00223FE6"/>
    <w:rsid w:val="00225380"/>
    <w:rsid w:val="00225BCA"/>
    <w:rsid w:val="00226DBA"/>
    <w:rsid w:val="00226DD5"/>
    <w:rsid w:val="00226E4C"/>
    <w:rsid w:val="00227E11"/>
    <w:rsid w:val="002319DF"/>
    <w:rsid w:val="002415D2"/>
    <w:rsid w:val="00243AEE"/>
    <w:rsid w:val="0024422B"/>
    <w:rsid w:val="00245B86"/>
    <w:rsid w:val="00246B70"/>
    <w:rsid w:val="00251AE7"/>
    <w:rsid w:val="002520F8"/>
    <w:rsid w:val="002527C7"/>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5B3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73C"/>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00A"/>
    <w:rsid w:val="00343745"/>
    <w:rsid w:val="00344260"/>
    <w:rsid w:val="00344514"/>
    <w:rsid w:val="0034606B"/>
    <w:rsid w:val="00346B01"/>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3C8"/>
    <w:rsid w:val="003806A2"/>
    <w:rsid w:val="00380C5B"/>
    <w:rsid w:val="00384C99"/>
    <w:rsid w:val="00385030"/>
    <w:rsid w:val="00386C33"/>
    <w:rsid w:val="00386EBC"/>
    <w:rsid w:val="00387408"/>
    <w:rsid w:val="003878A3"/>
    <w:rsid w:val="00387FB0"/>
    <w:rsid w:val="00391F34"/>
    <w:rsid w:val="0039543C"/>
    <w:rsid w:val="003965B8"/>
    <w:rsid w:val="003A456E"/>
    <w:rsid w:val="003A589A"/>
    <w:rsid w:val="003B199F"/>
    <w:rsid w:val="003B48B7"/>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0FA3"/>
    <w:rsid w:val="003E1F8B"/>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079"/>
    <w:rsid w:val="004367E1"/>
    <w:rsid w:val="00436CFE"/>
    <w:rsid w:val="004370FF"/>
    <w:rsid w:val="00443642"/>
    <w:rsid w:val="0044504B"/>
    <w:rsid w:val="004451C8"/>
    <w:rsid w:val="00445A0B"/>
    <w:rsid w:val="00445EA3"/>
    <w:rsid w:val="004468C0"/>
    <w:rsid w:val="00446B5A"/>
    <w:rsid w:val="004508D1"/>
    <w:rsid w:val="00450FF3"/>
    <w:rsid w:val="00455095"/>
    <w:rsid w:val="00456E09"/>
    <w:rsid w:val="00456E31"/>
    <w:rsid w:val="00460B63"/>
    <w:rsid w:val="00461761"/>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16C"/>
    <w:rsid w:val="00496AE7"/>
    <w:rsid w:val="004A3B2E"/>
    <w:rsid w:val="004A56D2"/>
    <w:rsid w:val="004A7FC3"/>
    <w:rsid w:val="004B04F9"/>
    <w:rsid w:val="004B13C9"/>
    <w:rsid w:val="004B2B0B"/>
    <w:rsid w:val="004B3F57"/>
    <w:rsid w:val="004B560A"/>
    <w:rsid w:val="004B5F04"/>
    <w:rsid w:val="004C153D"/>
    <w:rsid w:val="004C210A"/>
    <w:rsid w:val="004C3D19"/>
    <w:rsid w:val="004C4CE2"/>
    <w:rsid w:val="004C5F21"/>
    <w:rsid w:val="004C6C71"/>
    <w:rsid w:val="004D09AF"/>
    <w:rsid w:val="004D1F65"/>
    <w:rsid w:val="004D2770"/>
    <w:rsid w:val="004D2D2D"/>
    <w:rsid w:val="004D4271"/>
    <w:rsid w:val="004D446F"/>
    <w:rsid w:val="004D4955"/>
    <w:rsid w:val="004E2233"/>
    <w:rsid w:val="004E679D"/>
    <w:rsid w:val="004E705E"/>
    <w:rsid w:val="004F0CC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47CA1"/>
    <w:rsid w:val="005515A1"/>
    <w:rsid w:val="00555F94"/>
    <w:rsid w:val="00557B5F"/>
    <w:rsid w:val="00561092"/>
    <w:rsid w:val="005643E4"/>
    <w:rsid w:val="00573BC5"/>
    <w:rsid w:val="00575330"/>
    <w:rsid w:val="00581C45"/>
    <w:rsid w:val="00582566"/>
    <w:rsid w:val="00583415"/>
    <w:rsid w:val="00584173"/>
    <w:rsid w:val="005853C1"/>
    <w:rsid w:val="0059029E"/>
    <w:rsid w:val="00590D58"/>
    <w:rsid w:val="0059383F"/>
    <w:rsid w:val="00597C2B"/>
    <w:rsid w:val="005A0353"/>
    <w:rsid w:val="005A0924"/>
    <w:rsid w:val="005A1F30"/>
    <w:rsid w:val="005A30DD"/>
    <w:rsid w:val="005A4A7F"/>
    <w:rsid w:val="005B09A9"/>
    <w:rsid w:val="005B328D"/>
    <w:rsid w:val="005B79FA"/>
    <w:rsid w:val="005C0FF2"/>
    <w:rsid w:val="005C34DB"/>
    <w:rsid w:val="005C54E7"/>
    <w:rsid w:val="005C767B"/>
    <w:rsid w:val="005D2D02"/>
    <w:rsid w:val="005D4E18"/>
    <w:rsid w:val="005D4E3B"/>
    <w:rsid w:val="005D64C9"/>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27BEE"/>
    <w:rsid w:val="0063410B"/>
    <w:rsid w:val="006364EE"/>
    <w:rsid w:val="00640FAA"/>
    <w:rsid w:val="006415AF"/>
    <w:rsid w:val="006451B5"/>
    <w:rsid w:val="00646A8E"/>
    <w:rsid w:val="00646BB4"/>
    <w:rsid w:val="00652F4B"/>
    <w:rsid w:val="00655C7E"/>
    <w:rsid w:val="00656A1E"/>
    <w:rsid w:val="006575EA"/>
    <w:rsid w:val="00661613"/>
    <w:rsid w:val="00666A56"/>
    <w:rsid w:val="00667DE1"/>
    <w:rsid w:val="00667F7B"/>
    <w:rsid w:val="006703C6"/>
    <w:rsid w:val="0067106C"/>
    <w:rsid w:val="0067298B"/>
    <w:rsid w:val="00673339"/>
    <w:rsid w:val="006763FC"/>
    <w:rsid w:val="00676C97"/>
    <w:rsid w:val="00677FF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49D5"/>
    <w:rsid w:val="00746E80"/>
    <w:rsid w:val="007479A0"/>
    <w:rsid w:val="0075272C"/>
    <w:rsid w:val="0075654A"/>
    <w:rsid w:val="00762046"/>
    <w:rsid w:val="007629DF"/>
    <w:rsid w:val="00764EEB"/>
    <w:rsid w:val="0076502F"/>
    <w:rsid w:val="007662F0"/>
    <w:rsid w:val="0077105D"/>
    <w:rsid w:val="0077223E"/>
    <w:rsid w:val="0077281F"/>
    <w:rsid w:val="007736DC"/>
    <w:rsid w:val="00773994"/>
    <w:rsid w:val="00774FB2"/>
    <w:rsid w:val="00776EA5"/>
    <w:rsid w:val="00777186"/>
    <w:rsid w:val="007822A7"/>
    <w:rsid w:val="00783EB8"/>
    <w:rsid w:val="00785E65"/>
    <w:rsid w:val="00792B6C"/>
    <w:rsid w:val="0079312E"/>
    <w:rsid w:val="00794E73"/>
    <w:rsid w:val="007957F6"/>
    <w:rsid w:val="00796193"/>
    <w:rsid w:val="007A0F5B"/>
    <w:rsid w:val="007A175F"/>
    <w:rsid w:val="007A1DFB"/>
    <w:rsid w:val="007A55D8"/>
    <w:rsid w:val="007B0931"/>
    <w:rsid w:val="007B10D9"/>
    <w:rsid w:val="007B476A"/>
    <w:rsid w:val="007B56D7"/>
    <w:rsid w:val="007B73D5"/>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2E69"/>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1C23"/>
    <w:rsid w:val="00843BBA"/>
    <w:rsid w:val="00843DA0"/>
    <w:rsid w:val="00850557"/>
    <w:rsid w:val="00850E04"/>
    <w:rsid w:val="00854E5E"/>
    <w:rsid w:val="008566AE"/>
    <w:rsid w:val="0085732F"/>
    <w:rsid w:val="00861A1B"/>
    <w:rsid w:val="00863396"/>
    <w:rsid w:val="00864266"/>
    <w:rsid w:val="00864CEC"/>
    <w:rsid w:val="00865042"/>
    <w:rsid w:val="008650A1"/>
    <w:rsid w:val="0086775F"/>
    <w:rsid w:val="0086781B"/>
    <w:rsid w:val="00872EB4"/>
    <w:rsid w:val="00873D54"/>
    <w:rsid w:val="00874AAC"/>
    <w:rsid w:val="008752EC"/>
    <w:rsid w:val="008754F0"/>
    <w:rsid w:val="00877517"/>
    <w:rsid w:val="00877DBD"/>
    <w:rsid w:val="00880670"/>
    <w:rsid w:val="00881267"/>
    <w:rsid w:val="00890B88"/>
    <w:rsid w:val="00890D59"/>
    <w:rsid w:val="0089142F"/>
    <w:rsid w:val="00892063"/>
    <w:rsid w:val="00893D5D"/>
    <w:rsid w:val="00895C31"/>
    <w:rsid w:val="008978B7"/>
    <w:rsid w:val="008A0961"/>
    <w:rsid w:val="008A151D"/>
    <w:rsid w:val="008A5B48"/>
    <w:rsid w:val="008A6E4C"/>
    <w:rsid w:val="008A778D"/>
    <w:rsid w:val="008B0176"/>
    <w:rsid w:val="008B6CF4"/>
    <w:rsid w:val="008C1B4B"/>
    <w:rsid w:val="008C1BC0"/>
    <w:rsid w:val="008C1FC9"/>
    <w:rsid w:val="008C4724"/>
    <w:rsid w:val="008C6979"/>
    <w:rsid w:val="008D1BBD"/>
    <w:rsid w:val="008D487F"/>
    <w:rsid w:val="008D50C7"/>
    <w:rsid w:val="008D60FF"/>
    <w:rsid w:val="008D707D"/>
    <w:rsid w:val="008D74C0"/>
    <w:rsid w:val="008D7632"/>
    <w:rsid w:val="008D7745"/>
    <w:rsid w:val="008E008C"/>
    <w:rsid w:val="008E1006"/>
    <w:rsid w:val="008E1B1E"/>
    <w:rsid w:val="008E34D6"/>
    <w:rsid w:val="008E52FD"/>
    <w:rsid w:val="008F07E2"/>
    <w:rsid w:val="008F63D3"/>
    <w:rsid w:val="008F64BE"/>
    <w:rsid w:val="008F74AD"/>
    <w:rsid w:val="008F7C04"/>
    <w:rsid w:val="008F7DAC"/>
    <w:rsid w:val="0090174A"/>
    <w:rsid w:val="00901E7F"/>
    <w:rsid w:val="00902204"/>
    <w:rsid w:val="0090609C"/>
    <w:rsid w:val="00907C5D"/>
    <w:rsid w:val="00912F84"/>
    <w:rsid w:val="00913F75"/>
    <w:rsid w:val="00915C25"/>
    <w:rsid w:val="009169A1"/>
    <w:rsid w:val="00917B02"/>
    <w:rsid w:val="00921B78"/>
    <w:rsid w:val="00922C3D"/>
    <w:rsid w:val="00923C38"/>
    <w:rsid w:val="00924CDC"/>
    <w:rsid w:val="00926FDD"/>
    <w:rsid w:val="0092716A"/>
    <w:rsid w:val="00932731"/>
    <w:rsid w:val="00932B43"/>
    <w:rsid w:val="00933EE1"/>
    <w:rsid w:val="0093461C"/>
    <w:rsid w:val="00940166"/>
    <w:rsid w:val="0094203D"/>
    <w:rsid w:val="0094387D"/>
    <w:rsid w:val="00943941"/>
    <w:rsid w:val="009443BA"/>
    <w:rsid w:val="0094525B"/>
    <w:rsid w:val="009455AB"/>
    <w:rsid w:val="009463C5"/>
    <w:rsid w:val="00946D21"/>
    <w:rsid w:val="00950761"/>
    <w:rsid w:val="00954A99"/>
    <w:rsid w:val="009567B6"/>
    <w:rsid w:val="009605D6"/>
    <w:rsid w:val="00961033"/>
    <w:rsid w:val="00961E93"/>
    <w:rsid w:val="00964BEE"/>
    <w:rsid w:val="00971003"/>
    <w:rsid w:val="009712E0"/>
    <w:rsid w:val="009750E6"/>
    <w:rsid w:val="00976B3E"/>
    <w:rsid w:val="00976EDF"/>
    <w:rsid w:val="00977087"/>
    <w:rsid w:val="00977432"/>
    <w:rsid w:val="00977EF6"/>
    <w:rsid w:val="009821B9"/>
    <w:rsid w:val="00982B49"/>
    <w:rsid w:val="009847BA"/>
    <w:rsid w:val="009854E9"/>
    <w:rsid w:val="00986ED0"/>
    <w:rsid w:val="0098759E"/>
    <w:rsid w:val="00992271"/>
    <w:rsid w:val="0099240D"/>
    <w:rsid w:val="00995956"/>
    <w:rsid w:val="00996DD6"/>
    <w:rsid w:val="009A08A6"/>
    <w:rsid w:val="009A0F4D"/>
    <w:rsid w:val="009A1AB5"/>
    <w:rsid w:val="009A2D6D"/>
    <w:rsid w:val="009A3B2C"/>
    <w:rsid w:val="009A64B9"/>
    <w:rsid w:val="009A7B48"/>
    <w:rsid w:val="009B0536"/>
    <w:rsid w:val="009B10DC"/>
    <w:rsid w:val="009B161C"/>
    <w:rsid w:val="009B329E"/>
    <w:rsid w:val="009B4EE9"/>
    <w:rsid w:val="009B538E"/>
    <w:rsid w:val="009B7E86"/>
    <w:rsid w:val="009B7F69"/>
    <w:rsid w:val="009C32A2"/>
    <w:rsid w:val="009C3DC2"/>
    <w:rsid w:val="009C487B"/>
    <w:rsid w:val="009C549D"/>
    <w:rsid w:val="009C799A"/>
    <w:rsid w:val="009D062D"/>
    <w:rsid w:val="009D2F64"/>
    <w:rsid w:val="009D3061"/>
    <w:rsid w:val="009D325C"/>
    <w:rsid w:val="009D36CF"/>
    <w:rsid w:val="009D46F8"/>
    <w:rsid w:val="009D4EE6"/>
    <w:rsid w:val="009D5E8F"/>
    <w:rsid w:val="009D7B5E"/>
    <w:rsid w:val="009E227A"/>
    <w:rsid w:val="009E4D5D"/>
    <w:rsid w:val="00A034B5"/>
    <w:rsid w:val="00A03BD4"/>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4D53"/>
    <w:rsid w:val="00A45B43"/>
    <w:rsid w:val="00A46DB8"/>
    <w:rsid w:val="00A47A7F"/>
    <w:rsid w:val="00A51075"/>
    <w:rsid w:val="00A56360"/>
    <w:rsid w:val="00A57051"/>
    <w:rsid w:val="00A636DF"/>
    <w:rsid w:val="00A67074"/>
    <w:rsid w:val="00A678D8"/>
    <w:rsid w:val="00A7153D"/>
    <w:rsid w:val="00A715BE"/>
    <w:rsid w:val="00A759C3"/>
    <w:rsid w:val="00A76226"/>
    <w:rsid w:val="00A80955"/>
    <w:rsid w:val="00A80AE2"/>
    <w:rsid w:val="00A80D32"/>
    <w:rsid w:val="00A82C90"/>
    <w:rsid w:val="00A82FDE"/>
    <w:rsid w:val="00A86052"/>
    <w:rsid w:val="00A8639D"/>
    <w:rsid w:val="00A87081"/>
    <w:rsid w:val="00A873AB"/>
    <w:rsid w:val="00A90C00"/>
    <w:rsid w:val="00A933D9"/>
    <w:rsid w:val="00A93B82"/>
    <w:rsid w:val="00A95433"/>
    <w:rsid w:val="00A96E8B"/>
    <w:rsid w:val="00A97713"/>
    <w:rsid w:val="00AA0A00"/>
    <w:rsid w:val="00AA0A6A"/>
    <w:rsid w:val="00AA1B8F"/>
    <w:rsid w:val="00AA3FF4"/>
    <w:rsid w:val="00AA50A5"/>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3BD"/>
    <w:rsid w:val="00AC56B6"/>
    <w:rsid w:val="00AD1160"/>
    <w:rsid w:val="00AD3BA6"/>
    <w:rsid w:val="00AD7151"/>
    <w:rsid w:val="00AD778A"/>
    <w:rsid w:val="00AE107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3B0"/>
    <w:rsid w:val="00B11D2D"/>
    <w:rsid w:val="00B1421F"/>
    <w:rsid w:val="00B14725"/>
    <w:rsid w:val="00B15B9F"/>
    <w:rsid w:val="00B16011"/>
    <w:rsid w:val="00B1707C"/>
    <w:rsid w:val="00B228F2"/>
    <w:rsid w:val="00B27666"/>
    <w:rsid w:val="00B27A64"/>
    <w:rsid w:val="00B31321"/>
    <w:rsid w:val="00B33142"/>
    <w:rsid w:val="00B33FE5"/>
    <w:rsid w:val="00B37B50"/>
    <w:rsid w:val="00B419B7"/>
    <w:rsid w:val="00B4300E"/>
    <w:rsid w:val="00B453D8"/>
    <w:rsid w:val="00B478F0"/>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787"/>
    <w:rsid w:val="00BC6B3C"/>
    <w:rsid w:val="00BD08F2"/>
    <w:rsid w:val="00BD115F"/>
    <w:rsid w:val="00BD3F4E"/>
    <w:rsid w:val="00BD41A6"/>
    <w:rsid w:val="00BD4CBE"/>
    <w:rsid w:val="00BD576E"/>
    <w:rsid w:val="00BE323E"/>
    <w:rsid w:val="00BE7F78"/>
    <w:rsid w:val="00BF0C28"/>
    <w:rsid w:val="00BF1718"/>
    <w:rsid w:val="00BF33FD"/>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0CB"/>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0C0"/>
    <w:rsid w:val="00C621DB"/>
    <w:rsid w:val="00C65578"/>
    <w:rsid w:val="00C66AA5"/>
    <w:rsid w:val="00C66FDA"/>
    <w:rsid w:val="00C6761E"/>
    <w:rsid w:val="00C67BDA"/>
    <w:rsid w:val="00C761F6"/>
    <w:rsid w:val="00C80B84"/>
    <w:rsid w:val="00C835C8"/>
    <w:rsid w:val="00C84126"/>
    <w:rsid w:val="00C84C13"/>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B7D97"/>
    <w:rsid w:val="00CC3131"/>
    <w:rsid w:val="00CC3AFA"/>
    <w:rsid w:val="00CC49B2"/>
    <w:rsid w:val="00CC5101"/>
    <w:rsid w:val="00CD1C76"/>
    <w:rsid w:val="00CD5637"/>
    <w:rsid w:val="00CD6732"/>
    <w:rsid w:val="00CD67EB"/>
    <w:rsid w:val="00CD6EAB"/>
    <w:rsid w:val="00CE0486"/>
    <w:rsid w:val="00CE070C"/>
    <w:rsid w:val="00CE157F"/>
    <w:rsid w:val="00CE2C7E"/>
    <w:rsid w:val="00CE3328"/>
    <w:rsid w:val="00CE4153"/>
    <w:rsid w:val="00CE5303"/>
    <w:rsid w:val="00CF0272"/>
    <w:rsid w:val="00CF0BE2"/>
    <w:rsid w:val="00CF38BE"/>
    <w:rsid w:val="00D019E8"/>
    <w:rsid w:val="00D03493"/>
    <w:rsid w:val="00D05772"/>
    <w:rsid w:val="00D13112"/>
    <w:rsid w:val="00D15494"/>
    <w:rsid w:val="00D155E7"/>
    <w:rsid w:val="00D1687E"/>
    <w:rsid w:val="00D16F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2E4E"/>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4928"/>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3AAA"/>
    <w:rsid w:val="00EA50D3"/>
    <w:rsid w:val="00EA517A"/>
    <w:rsid w:val="00EA6EDA"/>
    <w:rsid w:val="00EB5C40"/>
    <w:rsid w:val="00EB6484"/>
    <w:rsid w:val="00EC09FD"/>
    <w:rsid w:val="00EC2FC1"/>
    <w:rsid w:val="00EC3449"/>
    <w:rsid w:val="00EC34F6"/>
    <w:rsid w:val="00EC3F1C"/>
    <w:rsid w:val="00EC4EDC"/>
    <w:rsid w:val="00EC6C90"/>
    <w:rsid w:val="00EC73CE"/>
    <w:rsid w:val="00ED0D29"/>
    <w:rsid w:val="00ED0DC2"/>
    <w:rsid w:val="00ED27C0"/>
    <w:rsid w:val="00ED6B01"/>
    <w:rsid w:val="00EE12C4"/>
    <w:rsid w:val="00EE352D"/>
    <w:rsid w:val="00EE3FA1"/>
    <w:rsid w:val="00EE765D"/>
    <w:rsid w:val="00EE7F7F"/>
    <w:rsid w:val="00EF0464"/>
    <w:rsid w:val="00EF2DE2"/>
    <w:rsid w:val="00EF37F6"/>
    <w:rsid w:val="00EF510D"/>
    <w:rsid w:val="00F00668"/>
    <w:rsid w:val="00F0076B"/>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170AE"/>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2498"/>
    <w:rsid w:val="00F557F1"/>
    <w:rsid w:val="00F601D4"/>
    <w:rsid w:val="00F62B7C"/>
    <w:rsid w:val="00F648D3"/>
    <w:rsid w:val="00F654C2"/>
    <w:rsid w:val="00F71309"/>
    <w:rsid w:val="00F7673B"/>
    <w:rsid w:val="00F814EC"/>
    <w:rsid w:val="00F83C00"/>
    <w:rsid w:val="00F85CDA"/>
    <w:rsid w:val="00F860AC"/>
    <w:rsid w:val="00F91643"/>
    <w:rsid w:val="00F922C8"/>
    <w:rsid w:val="00FA0494"/>
    <w:rsid w:val="00FA14F8"/>
    <w:rsid w:val="00FA7438"/>
    <w:rsid w:val="00FB0302"/>
    <w:rsid w:val="00FB1CFD"/>
    <w:rsid w:val="00FB32A5"/>
    <w:rsid w:val="00FB5006"/>
    <w:rsid w:val="00FB5134"/>
    <w:rsid w:val="00FB6DB6"/>
    <w:rsid w:val="00FB764B"/>
    <w:rsid w:val="00FB7F84"/>
    <w:rsid w:val="00FC0CE9"/>
    <w:rsid w:val="00FC1757"/>
    <w:rsid w:val="00FC3BD2"/>
    <w:rsid w:val="00FC3C7F"/>
    <w:rsid w:val="00FC4B95"/>
    <w:rsid w:val="00FC705B"/>
    <w:rsid w:val="00FC755E"/>
    <w:rsid w:val="00FE0C51"/>
    <w:rsid w:val="00FE14AE"/>
    <w:rsid w:val="00FE1E0E"/>
    <w:rsid w:val="00FE2A17"/>
    <w:rsid w:val="00FE382D"/>
    <w:rsid w:val="00FE4A7B"/>
    <w:rsid w:val="00FF1771"/>
    <w:rsid w:val="00FF4077"/>
    <w:rsid w:val="00FF547E"/>
    <w:rsid w:val="00FF597B"/>
    <w:rsid w:val="00FF7D15"/>
    <w:rsid w:val="033F3C31"/>
    <w:rsid w:val="03E159D7"/>
    <w:rsid w:val="03E75194"/>
    <w:rsid w:val="04413590"/>
    <w:rsid w:val="044E696C"/>
    <w:rsid w:val="0497274F"/>
    <w:rsid w:val="04CC74A4"/>
    <w:rsid w:val="06721CAB"/>
    <w:rsid w:val="07217B5D"/>
    <w:rsid w:val="07501269"/>
    <w:rsid w:val="07B94A5C"/>
    <w:rsid w:val="0B67781C"/>
    <w:rsid w:val="0B9335CE"/>
    <w:rsid w:val="0C1A0B71"/>
    <w:rsid w:val="0C5A3103"/>
    <w:rsid w:val="0E91411C"/>
    <w:rsid w:val="0EF95E86"/>
    <w:rsid w:val="0F464CE8"/>
    <w:rsid w:val="0F481479"/>
    <w:rsid w:val="1044562A"/>
    <w:rsid w:val="109B3DBD"/>
    <w:rsid w:val="11354CF7"/>
    <w:rsid w:val="115569AD"/>
    <w:rsid w:val="1232709E"/>
    <w:rsid w:val="12A37328"/>
    <w:rsid w:val="134B0ED6"/>
    <w:rsid w:val="14E42A4F"/>
    <w:rsid w:val="157048CD"/>
    <w:rsid w:val="158465FB"/>
    <w:rsid w:val="15B4486D"/>
    <w:rsid w:val="15E434FC"/>
    <w:rsid w:val="163655C2"/>
    <w:rsid w:val="16C46E9D"/>
    <w:rsid w:val="16DC1CBF"/>
    <w:rsid w:val="172259EA"/>
    <w:rsid w:val="178E1275"/>
    <w:rsid w:val="17F87A56"/>
    <w:rsid w:val="186D5556"/>
    <w:rsid w:val="192D4188"/>
    <w:rsid w:val="1931095E"/>
    <w:rsid w:val="195C4C59"/>
    <w:rsid w:val="19741183"/>
    <w:rsid w:val="1A797BAB"/>
    <w:rsid w:val="1BBA3631"/>
    <w:rsid w:val="1CCA35A5"/>
    <w:rsid w:val="1D994810"/>
    <w:rsid w:val="1EE17427"/>
    <w:rsid w:val="1F4C705C"/>
    <w:rsid w:val="21A93714"/>
    <w:rsid w:val="21B60156"/>
    <w:rsid w:val="21D56670"/>
    <w:rsid w:val="224769D4"/>
    <w:rsid w:val="236D0EBF"/>
    <w:rsid w:val="23D7279B"/>
    <w:rsid w:val="242C5AFC"/>
    <w:rsid w:val="25031F95"/>
    <w:rsid w:val="25B03DB3"/>
    <w:rsid w:val="261A4AB4"/>
    <w:rsid w:val="26392842"/>
    <w:rsid w:val="26B22AFC"/>
    <w:rsid w:val="26CA59F8"/>
    <w:rsid w:val="27581B48"/>
    <w:rsid w:val="27BD3FF0"/>
    <w:rsid w:val="28656EE7"/>
    <w:rsid w:val="289A056F"/>
    <w:rsid w:val="2974733D"/>
    <w:rsid w:val="29EC1D73"/>
    <w:rsid w:val="2A642323"/>
    <w:rsid w:val="2B9768AC"/>
    <w:rsid w:val="2BD9572F"/>
    <w:rsid w:val="2C0C0B07"/>
    <w:rsid w:val="2C36425E"/>
    <w:rsid w:val="2C6802CD"/>
    <w:rsid w:val="2CCE7EBB"/>
    <w:rsid w:val="2D6813E8"/>
    <w:rsid w:val="2D6852E6"/>
    <w:rsid w:val="2E182797"/>
    <w:rsid w:val="2EFE1BEC"/>
    <w:rsid w:val="2F6D332B"/>
    <w:rsid w:val="2FB70E90"/>
    <w:rsid w:val="31263782"/>
    <w:rsid w:val="3203337F"/>
    <w:rsid w:val="32B849A4"/>
    <w:rsid w:val="330C1CA7"/>
    <w:rsid w:val="33C40E65"/>
    <w:rsid w:val="33FA125E"/>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3312A5"/>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2546E"/>
    <w:rsid w:val="473B4729"/>
    <w:rsid w:val="47A8448C"/>
    <w:rsid w:val="48543F07"/>
    <w:rsid w:val="48E23F28"/>
    <w:rsid w:val="4A61524B"/>
    <w:rsid w:val="4AA234CB"/>
    <w:rsid w:val="4C9132CE"/>
    <w:rsid w:val="4D592E98"/>
    <w:rsid w:val="4EBB118B"/>
    <w:rsid w:val="4EC77C9F"/>
    <w:rsid w:val="500571DB"/>
    <w:rsid w:val="50301ECF"/>
    <w:rsid w:val="5123599F"/>
    <w:rsid w:val="531B14AC"/>
    <w:rsid w:val="53415AA8"/>
    <w:rsid w:val="535B58AB"/>
    <w:rsid w:val="53B94A6F"/>
    <w:rsid w:val="53C937BC"/>
    <w:rsid w:val="53FE65FA"/>
    <w:rsid w:val="54516EAB"/>
    <w:rsid w:val="54A03D5B"/>
    <w:rsid w:val="54E94A94"/>
    <w:rsid w:val="560B1C35"/>
    <w:rsid w:val="571B3D5C"/>
    <w:rsid w:val="580575F6"/>
    <w:rsid w:val="593318AA"/>
    <w:rsid w:val="59490C30"/>
    <w:rsid w:val="5A4F2F90"/>
    <w:rsid w:val="5ADF02E0"/>
    <w:rsid w:val="5CFD2BDA"/>
    <w:rsid w:val="5D873F82"/>
    <w:rsid w:val="5E602277"/>
    <w:rsid w:val="5ED327D0"/>
    <w:rsid w:val="61775961"/>
    <w:rsid w:val="6236575E"/>
    <w:rsid w:val="6268024E"/>
    <w:rsid w:val="62C756CB"/>
    <w:rsid w:val="63A554FA"/>
    <w:rsid w:val="644B7960"/>
    <w:rsid w:val="652A74F3"/>
    <w:rsid w:val="65474383"/>
    <w:rsid w:val="659D11FD"/>
    <w:rsid w:val="65A03172"/>
    <w:rsid w:val="66486604"/>
    <w:rsid w:val="66C41F19"/>
    <w:rsid w:val="66D646A9"/>
    <w:rsid w:val="684E2B61"/>
    <w:rsid w:val="6B693A2B"/>
    <w:rsid w:val="6BDF153D"/>
    <w:rsid w:val="6CB647D3"/>
    <w:rsid w:val="6CE230E8"/>
    <w:rsid w:val="6DA629D0"/>
    <w:rsid w:val="6DB92043"/>
    <w:rsid w:val="6F337A9D"/>
    <w:rsid w:val="70103AB9"/>
    <w:rsid w:val="70C07FAF"/>
    <w:rsid w:val="70D66778"/>
    <w:rsid w:val="71043C1C"/>
    <w:rsid w:val="71394349"/>
    <w:rsid w:val="72734D5E"/>
    <w:rsid w:val="72BE1EE6"/>
    <w:rsid w:val="734822E8"/>
    <w:rsid w:val="73D81752"/>
    <w:rsid w:val="743254BA"/>
    <w:rsid w:val="745F200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54E-F2AE-4257-B8BA-75FCFD642F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821</Words>
  <Characters>4684</Characters>
  <Lines>39</Lines>
  <Paragraphs>10</Paragraphs>
  <TotalTime>56</TotalTime>
  <ScaleCrop>false</ScaleCrop>
  <LinksUpToDate>false</LinksUpToDate>
  <CharactersWithSpaces>5495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穆棕抗盅毕</cp:lastModifiedBy>
  <cp:lastPrinted>2023-11-16T05:51:00Z</cp:lastPrinted>
  <dcterms:modified xsi:type="dcterms:W3CDTF">2023-11-17T08:46:13Z</dcterms:modified>
  <dc:title>2014年东营市市属事业单位公开招聘工作人员须知</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3C6EB9CC39694FF1BAF5F05E800C23DB_12</vt:lpwstr>
  </property>
</Properties>
</file>