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-12"/>
          <w:sz w:val="34"/>
          <w:szCs w:val="34"/>
          <w:bdr w:val="none" w:color="auto" w:sz="0" w:space="0"/>
          <w:shd w:val="clear" w:fill="FFFFFF"/>
        </w:rPr>
        <w:t>重庆</w:t>
      </w:r>
      <w:r>
        <w:rPr>
          <w:rStyle w:val="5"/>
          <w:rFonts w:hint="default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-12"/>
          <w:sz w:val="34"/>
          <w:szCs w:val="34"/>
          <w:bdr w:val="none" w:color="auto" w:sz="0" w:space="0"/>
          <w:shd w:val="clear" w:fill="FFFFFF"/>
        </w:rPr>
        <w:t>市南岸区人民法院</w:t>
      </w:r>
      <w:r>
        <w:rPr>
          <w:rStyle w:val="5"/>
          <w:rFonts w:hint="default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派遣制书记员报名表</w:t>
      </w: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8"/>
        <w:gridCol w:w="444"/>
        <w:gridCol w:w="456"/>
        <w:gridCol w:w="288"/>
        <w:gridCol w:w="504"/>
        <w:gridCol w:w="120"/>
        <w:gridCol w:w="120"/>
        <w:gridCol w:w="360"/>
        <w:gridCol w:w="480"/>
        <w:gridCol w:w="744"/>
        <w:gridCol w:w="612"/>
        <w:gridCol w:w="288"/>
        <w:gridCol w:w="96"/>
        <w:gridCol w:w="600"/>
        <w:gridCol w:w="372"/>
        <w:gridCol w:w="480"/>
        <w:gridCol w:w="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寸免冠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登记照片）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族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入党时间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籍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贯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时间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及职务</w:t>
            </w:r>
          </w:p>
        </w:tc>
        <w:tc>
          <w:tcPr>
            <w:tcW w:w="31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6168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是否有癫痫病史、精神病史、癔病史、夜游症、严重的精神官能症，精神活性物质滥用和依赖者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是</w:t>
            </w:r>
            <w:r>
              <w:rPr>
                <w:rFonts w:ascii="Wingdings 2" w:hAnsi="Wingdings 2" w:eastAsia="Wingdings 2" w:cs="Wingdings 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£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  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否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全日制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非全日制</w:t>
            </w:r>
            <w:r>
              <w:rPr>
                <w:rFonts w:hint="default" w:ascii="Wingdings 2" w:hAnsi="Wingdings 2" w:eastAsia="Wingdings 2" w:cs="Wingdings 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-12"/>
                <w:sz w:val="18"/>
                <w:szCs w:val="18"/>
                <w:bdr w:val="none" w:color="auto" w:sz="0" w:space="0"/>
              </w:rPr>
              <w:t>特长</w:t>
            </w:r>
          </w:p>
        </w:tc>
        <w:tc>
          <w:tcPr>
            <w:tcW w:w="31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(cm)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（手机）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15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现居住地址（注明小区名称、门牌号）</w:t>
            </w:r>
          </w:p>
        </w:tc>
        <w:tc>
          <w:tcPr>
            <w:tcW w:w="6504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个人简历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从高中填起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)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52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工作（学习）单位及职务（身份）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及主要社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会关系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称谓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34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4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-12"/>
                <w:sz w:val="18"/>
                <w:szCs w:val="18"/>
                <w:bdr w:val="none" w:color="auto" w:sz="0" w:space="0"/>
              </w:rPr>
              <w:t>何时何地受过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-12"/>
                <w:sz w:val="18"/>
                <w:szCs w:val="18"/>
                <w:bdr w:val="none" w:color="auto" w:sz="0" w:space="0"/>
              </w:rPr>
              <w:t>何种奖励处分</w:t>
            </w:r>
          </w:p>
        </w:tc>
        <w:tc>
          <w:tcPr>
            <w:tcW w:w="6948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现单位是否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6"/>
                <w:szCs w:val="16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同意报考</w:t>
            </w:r>
          </w:p>
        </w:tc>
        <w:tc>
          <w:tcPr>
            <w:tcW w:w="6948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本人签名：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                                              </w:t>
      </w:r>
      <w:r>
        <w:rPr>
          <w:rFonts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</w:t>
      </w: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注：本表必须如实填写。凡弄虚作假的，一经查实，即取消聘用资格。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1F1D6338"/>
    <w:rsid w:val="1F1D6338"/>
    <w:rsid w:val="6F60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2023-11-28T06:36:00Z</dcterms:created>
  <dc:creator>沁 清  欢 </dc:creator>
  <cp:lastModifiedBy>沁 清  欢 </cp:lastModifiedBy>
  <dcterms:modified xsi:type="dcterms:W3CDTF">2023-11-28T06:47:30Z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38DFF674C2DB4ADE9F98A7400C573982_11</vt:lpwstr>
  </property>
</Properties>
</file>