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考试规则说明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56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考试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分体能测试和面试，总成绩为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分，按体能测试成绩占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50%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、面试成绩占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50%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的比例合成考试总成绩，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按照分数由高到低择优录取。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left="641" w:leftChars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/>
        </w:rPr>
        <w:t>体能测试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left="641" w:leftChars="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（一）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内容：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1500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米跑步，引体向上。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（二）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体能测试规则：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1.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1500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米跑步在标准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400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米跑道上测试，采用不分道起跑，比赛开始就能抢道，起跑采用站立式，考生手部不需触地，起跑时只使用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“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各就位＂口令，在所有考生稳定后吹哨，第一次起跑犯规将给予警告，第二次起跑犯规取消测试资格。起点为终点的逆时针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米处，在跑道内完成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1500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米跑步，经过终点，计算时间。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引体向上测试考生听到考务员报号后，走到杠下跳起，双手正或反握杠，直臂悬垂，身体呈静止状态后，开始做第一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次引体向上的动作；屈臂向上引体至下巴超过橫杠上沿，恢复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直臂悬垂后为完成一次；动作未达到此规格者不计个数，但可以继续进行考试；双手握杠开始，到双手离杠为考试结束。考生的分数按成功完成的引体个数计取，每个考生只有一次考试机会。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体能测试计分参照表：</w:t>
      </w:r>
    </w:p>
    <w:tbl>
      <w:tblPr>
        <w:tblStyle w:val="5"/>
        <w:tblW w:w="8334" w:type="dxa"/>
        <w:tblInd w:w="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00"/>
        <w:gridCol w:w="2900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atLeast"/>
        </w:trPr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2"/>
                <w:sz w:val="28"/>
                <w:szCs w:val="28"/>
                <w:lang w:val="zh-CN"/>
              </w:rPr>
              <w:t>分数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Times New Roman" w:eastAsia="宋体" w:cs="宋体"/>
                <w:b/>
                <w:bCs/>
                <w:kern w:val="2"/>
                <w:sz w:val="28"/>
                <w:szCs w:val="28"/>
                <w:lang w:val="zh-CN"/>
              </w:rPr>
              <w:t>1500</w:t>
            </w:r>
            <w:r>
              <w:rPr>
                <w:rFonts w:hint="eastAsia" w:ascii="宋体" w:hAnsi="Times New Roman" w:eastAsia="宋体" w:cs="宋体"/>
                <w:b/>
                <w:bCs/>
                <w:kern w:val="2"/>
                <w:sz w:val="28"/>
                <w:szCs w:val="28"/>
                <w:lang w:val="zh-CN"/>
              </w:rPr>
              <w:t>米跑（分秒）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2"/>
                <w:sz w:val="28"/>
                <w:szCs w:val="28"/>
                <w:lang w:val="zh-CN"/>
              </w:rPr>
              <w:t>引体向上</w:t>
            </w:r>
            <w:r>
              <w:rPr>
                <w:rFonts w:ascii="宋体" w:hAnsi="Times New Roman" w:eastAsia="宋体" w:cs="宋体"/>
                <w:b/>
                <w:bCs/>
                <w:kern w:val="2"/>
                <w:sz w:val="28"/>
                <w:szCs w:val="28"/>
                <w:lang w:val="zh-CN"/>
              </w:rPr>
              <w:t>(</w:t>
            </w:r>
            <w:r>
              <w:rPr>
                <w:rFonts w:hint="eastAsia" w:ascii="宋体" w:hAnsi="Times New Roman" w:eastAsia="宋体" w:cs="宋体"/>
                <w:b/>
                <w:bCs/>
                <w:kern w:val="2"/>
                <w:sz w:val="28"/>
                <w:szCs w:val="28"/>
                <w:lang w:val="zh-CN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100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95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90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85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6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80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75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70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65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60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55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50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45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40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35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  <w:t>30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default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′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Times New Roman" w:eastAsia="宋体" w:cs="宋体"/>
                <w:kern w:val="2"/>
                <w:sz w:val="28"/>
                <w:szCs w:val="28"/>
                <w:lang w:val="zh-CN"/>
              </w:rPr>
              <w:t>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after="0" w:line="560" w:lineRule="exact"/>
              <w:jc w:val="center"/>
              <w:rPr>
                <w:rFonts w:ascii="宋体" w:hAnsi="Times New Roman" w:eastAsia="宋体" w:cs="宋体"/>
                <w:kern w:val="2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/>
        <w:rPr>
          <w:rFonts w:ascii="Times New Roman" w:hAnsi="Times New Roman" w:eastAsia="宋体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体能测试计分参照表说明：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 xml:space="preserve">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（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）考生参加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1500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米跑步的时间，对照体能测试计分参照表，得出分数。如：考生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1500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米跑步用时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6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′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3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″，时间在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6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′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3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″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-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6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′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45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″之间（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含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6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′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45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″），其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1500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米跑步分数为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85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分；考生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1500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米跑步用时等于或少于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′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″，分数均为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分；考生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1500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米跑步用时大于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′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45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″，分数均为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 xml:space="preserve">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（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）考生参加引体向上的数量，对照体能测试计分参照表，得出分数。如：考生引体向上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6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个，分数为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5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分；考生引体向上等于或大于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个，分数为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100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分，考生引体向上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1个，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分数为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30分，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小于</w:t>
      </w:r>
      <w:r>
        <w:rPr>
          <w:rFonts w:ascii="仿宋_GB2312" w:hAnsi="Times New Roman" w:eastAsia="仿宋_GB2312" w:cs="仿宋_GB2312"/>
          <w:kern w:val="2"/>
          <w:sz w:val="32"/>
          <w:szCs w:val="32"/>
          <w:lang w:val="zh-CN"/>
        </w:rPr>
        <w:t>1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个，分数均为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（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）体能测试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分数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考生按规则完成两项体能测试得出对应分数后，体能测试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分数</w:t>
      </w:r>
      <w:r>
        <w:rPr>
          <w:rFonts w:ascii="仿宋" w:hAnsi="Times New Roman" w:eastAsia="仿宋" w:cs="仿宋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米跑步分数</w:t>
      </w:r>
      <w:r>
        <w:rPr>
          <w:rFonts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引体向上分数）</w:t>
      </w:r>
      <w:r>
        <w:rPr>
          <w:rFonts w:hint="eastAsia" w:ascii="仿宋" w:hAnsi="Times New Roman" w:eastAsia="仿宋" w:cs="仿宋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÷</w:t>
      </w:r>
      <w:r>
        <w:rPr>
          <w:rFonts w:ascii="仿宋" w:hAnsi="Times New Roman" w:eastAsia="仿宋" w:cs="仿宋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5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（一）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内容：由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自主命题，对考生的基本素质、综合分析能力、组织协调能力、语言表达能力、举止仪表等进行评价。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5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（二）方式：由五名考官逐一对考生进行面试。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/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（三）分数：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考生按规则完成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试得出对应分数后，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试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分数</w:t>
      </w:r>
      <w:r>
        <w:rPr>
          <w:rFonts w:ascii="仿宋" w:hAnsi="Times New Roman" w:eastAsia="仿宋" w:cs="仿宋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仿宋" w:hAnsi="Times New Roman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名考官的平均分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 w:firstLineChars="200"/>
        <w:jc w:val="both"/>
        <w:rPr>
          <w:rFonts w:hint="default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三、考生综合成绩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0" w:firstLineChars="200"/>
        <w:jc w:val="both"/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考生综合成绩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=体能测试分数</w:t>
      </w:r>
      <w:r>
        <w:rPr>
          <w:rFonts w:hint="default" w:ascii="Arial" w:hAnsi="Arial" w:eastAsia="仿宋_GB2312" w:cs="Arial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50%+面试分数</w:t>
      </w:r>
      <w:r>
        <w:rPr>
          <w:rFonts w:hint="default" w:ascii="Arial" w:hAnsi="Arial" w:eastAsia="仿宋_GB2312" w:cs="Arial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50%。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560" w:lineRule="exact"/>
        <w:ind w:firstLine="645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本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规则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zh-CN"/>
        </w:rPr>
        <w:t>由广州市花都区应急管理局负责解释。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72DDB"/>
    <w:rsid w:val="080D7FD9"/>
    <w:rsid w:val="308F7500"/>
    <w:rsid w:val="31AE1F5B"/>
    <w:rsid w:val="4B8D3549"/>
    <w:rsid w:val="5ACE76DE"/>
    <w:rsid w:val="63FC11CA"/>
    <w:rsid w:val="6E072DDB"/>
    <w:rsid w:val="765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2022-09-27T02:57:00Z</dcterms:created>
  <dc:creator>yjj</dc:creator>
  <cp:lastModifiedBy>yjj</cp:lastModifiedBy>
  <cp:lastPrinted>2022-09-27T03:28:00Z</cp:lastPrinted>
  <dcterms:modified xsi:type="dcterms:W3CDTF">2024-04-12T03:16:41Z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