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200"/>
        <w:jc w:val="center"/>
        <w:textAlignment w:val="auto"/>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lang w:eastAsia="zh-CN"/>
        </w:rPr>
        <w:t>2024年东营区</w:t>
      </w:r>
      <w:r>
        <w:rPr>
          <w:rFonts w:hint="eastAsia" w:ascii="方正小标宋简体" w:hAnsi="方正小标宋简体" w:eastAsia="方正小标宋简体" w:cs="方正小标宋简体"/>
          <w:color w:val="auto"/>
          <w:sz w:val="48"/>
          <w:szCs w:val="48"/>
        </w:rPr>
        <w:t>公开招聘</w:t>
      </w:r>
      <w:r>
        <w:rPr>
          <w:rFonts w:hint="eastAsia" w:ascii="方正小标宋简体" w:hAnsi="方正小标宋简体" w:eastAsia="方正小标宋简体" w:cs="方正小标宋简体"/>
          <w:color w:val="auto"/>
          <w:sz w:val="48"/>
          <w:szCs w:val="48"/>
          <w:lang w:val="en-US" w:eastAsia="zh-CN"/>
        </w:rPr>
        <w:t>中小学（幼儿园）教师</w:t>
      </w:r>
      <w:r>
        <w:rPr>
          <w:rFonts w:hint="eastAsia" w:ascii="方正小标宋简体" w:hAnsi="方正小标宋简体" w:eastAsia="方正小标宋简体" w:cs="方正小标宋简体"/>
          <w:color w:val="auto"/>
          <w:sz w:val="48"/>
          <w:szCs w:val="48"/>
        </w:rPr>
        <w:t>应聘须知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.对招聘岗位资格条件有疑问如何咨询?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rPr>
        <w:t>对招聘岗位资格条件有疑问的，请与区公开招聘</w:t>
      </w:r>
      <w:r>
        <w:rPr>
          <w:rFonts w:hint="eastAsia" w:ascii="仿宋_GB2312" w:eastAsia="仿宋_GB2312"/>
          <w:sz w:val="32"/>
          <w:szCs w:val="32"/>
          <w:lang w:eastAsia="zh-CN"/>
        </w:rPr>
        <w:t>中小学（幼儿园）教师领导小组办公室</w:t>
      </w:r>
      <w:r>
        <w:rPr>
          <w:rFonts w:hint="eastAsia" w:ascii="仿宋_GB2312" w:eastAsia="仿宋_GB2312"/>
          <w:sz w:val="32"/>
          <w:szCs w:val="32"/>
        </w:rPr>
        <w:t>联系。咨询电话</w:t>
      </w:r>
      <w:r>
        <w:rPr>
          <w:rFonts w:hint="eastAsia" w:ascii="仿宋_GB2312" w:eastAsia="仿宋_GB2312"/>
          <w:sz w:val="32"/>
          <w:szCs w:val="32"/>
          <w:lang w:val="en-US" w:eastAsia="zh-CN"/>
        </w:rPr>
        <w:t>0546-8251879</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2.非普通高等学历教育的其他教育形式的毕业生是否可以应聘?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3.如何理解“在读的非应届毕业生”不得应聘?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全脱产在校学习的国内普通高等学历教育学生和国（境）外留学人员，202</w:t>
      </w:r>
      <w:r>
        <w:rPr>
          <w:rFonts w:hint="eastAsia" w:ascii="仿宋_GB2312" w:eastAsia="仿宋_GB2312"/>
          <w:sz w:val="32"/>
          <w:szCs w:val="32"/>
          <w:lang w:val="en-US" w:eastAsia="zh-CN"/>
        </w:rPr>
        <w:t>4</w:t>
      </w:r>
      <w:r>
        <w:rPr>
          <w:rFonts w:hint="eastAsia" w:ascii="仿宋_GB2312" w:eastAsia="仿宋_GB2312"/>
          <w:sz w:val="32"/>
          <w:szCs w:val="32"/>
        </w:rPr>
        <w:t>年7月31日</w:t>
      </w:r>
      <w:r>
        <w:rPr>
          <w:rFonts w:hint="eastAsia" w:ascii="仿宋_GB2312" w:eastAsia="仿宋_GB2312"/>
          <w:sz w:val="32"/>
          <w:szCs w:val="32"/>
          <w:lang w:val="en-US" w:eastAsia="zh-CN"/>
        </w:rPr>
        <w:t>以</w:t>
      </w:r>
      <w:r>
        <w:rPr>
          <w:rFonts w:hint="eastAsia" w:ascii="仿宋_GB2312" w:eastAsia="仿宋_GB2312"/>
          <w:sz w:val="32"/>
          <w:szCs w:val="32"/>
        </w:rPr>
        <w:t>前无法完成学业并取得学历学位证书的，不得应聘。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其他形式在校学习人员，应如实填写在读学习经历，并保证聘用后可全职在岗工作。招聘单位将根据岗位工作要求，对其他形式在校学习的</w:t>
      </w:r>
      <w:r>
        <w:rPr>
          <w:rFonts w:hint="eastAsia" w:ascii="仿宋_GB2312" w:eastAsia="仿宋_GB2312"/>
          <w:sz w:val="32"/>
          <w:szCs w:val="32"/>
          <w:lang w:val="en-US" w:eastAsia="zh-CN"/>
        </w:rPr>
        <w:t>应聘人员</w:t>
      </w:r>
      <w:r>
        <w:rPr>
          <w:rFonts w:hint="eastAsia" w:ascii="仿宋_GB2312" w:eastAsia="仿宋_GB2312"/>
          <w:sz w:val="32"/>
          <w:szCs w:val="32"/>
        </w:rPr>
        <w:t>情况进行鉴别。如</w:t>
      </w:r>
      <w:r>
        <w:rPr>
          <w:rFonts w:hint="eastAsia" w:ascii="仿宋_GB2312" w:eastAsia="仿宋_GB2312"/>
          <w:sz w:val="32"/>
          <w:szCs w:val="32"/>
          <w:lang w:val="en-US" w:eastAsia="zh-CN"/>
        </w:rPr>
        <w:t>应聘人员</w:t>
      </w:r>
      <w:r>
        <w:rPr>
          <w:rFonts w:hint="eastAsia" w:ascii="仿宋_GB2312" w:eastAsia="仿宋_GB2312"/>
          <w:sz w:val="32"/>
          <w:szCs w:val="32"/>
        </w:rPr>
        <w:t>虚报、瞒报、漏报在读学习经历或具体学习形式，影响资格审核的，将取消应聘资格或取消聘用。</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4.2024年毕业的定向生、委培生是否可以应聘？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sz w:val="32"/>
          <w:szCs w:val="32"/>
        </w:rPr>
      </w:pPr>
      <w:r>
        <w:rPr>
          <w:rFonts w:hint="eastAsia" w:ascii="仿宋_GB2312" w:hAnsi="Times New Roman" w:eastAsia="仿宋_GB2312"/>
          <w:sz w:val="32"/>
          <w:szCs w:val="32"/>
        </w:rPr>
        <w:t>2024年毕业的定向生、委培生原则上不得应聘。如定向或委培单位同意其应聘，应当由定向或委培单位出具同意应聘证明，并经所在院校同意后方可应</w:t>
      </w:r>
      <w:r>
        <w:rPr>
          <w:rFonts w:ascii="Times New Roman" w:hAnsi="Times New Roman" w:eastAsia="仿宋_GB2312"/>
          <w:sz w:val="32"/>
          <w:szCs w:val="32"/>
        </w:rPr>
        <w:t>聘。</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5.留学回国人员可以应聘哪些岗位，需提供哪些材料?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留学回国人员应聘的，除需提供</w:t>
      </w:r>
      <w:r>
        <w:rPr>
          <w:rFonts w:hint="eastAsia" w:ascii="仿宋_GB2312" w:hAnsi="Times New Roman" w:eastAsia="仿宋_GB2312"/>
          <w:sz w:val="32"/>
          <w:szCs w:val="32"/>
          <w:lang w:val="en-US" w:eastAsia="zh-CN"/>
        </w:rPr>
        <w:t>岗位要求</w:t>
      </w:r>
      <w:r>
        <w:rPr>
          <w:rFonts w:hint="eastAsia" w:ascii="仿宋_GB2312" w:hAnsi="Times New Roman" w:eastAsia="仿宋_GB2312"/>
          <w:sz w:val="32"/>
          <w:szCs w:val="32"/>
        </w:rPr>
        <w:t>的相关材料外，还需于2024年</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月3</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日以前提供国家教育部门的学历学位认证材料。应聘人员可登录教育部留学服务中心网站（http://www.cscse.edu.cn）查询认证的有关要求和程序。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6.对学历学位及相关证书取得时间有什么要求?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普通高校2024年</w:t>
      </w:r>
      <w:r>
        <w:rPr>
          <w:rFonts w:hint="eastAsia" w:ascii="仿宋_GB2312" w:eastAsia="仿宋_GB2312"/>
          <w:sz w:val="32"/>
          <w:szCs w:val="32"/>
          <w:highlight w:val="none"/>
          <w:lang w:val="en-US" w:eastAsia="zh-CN"/>
        </w:rPr>
        <w:t>应届</w:t>
      </w:r>
      <w:r>
        <w:rPr>
          <w:rFonts w:hint="eastAsia" w:ascii="仿宋_GB2312" w:eastAsia="仿宋_GB2312"/>
          <w:sz w:val="32"/>
          <w:szCs w:val="32"/>
          <w:highlight w:val="none"/>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ascii="仿宋_GB2312" w:eastAsia="仿宋_GB2312"/>
          <w:sz w:val="32"/>
          <w:szCs w:val="32"/>
          <w:highlight w:val="none"/>
          <w:lang w:val="en-US" w:eastAsia="zh-CN"/>
        </w:rPr>
        <w:t>2024年应届</w:t>
      </w:r>
      <w:r>
        <w:rPr>
          <w:rFonts w:hint="eastAsia" w:ascii="仿宋_GB2312" w:eastAsia="仿宋_GB2312"/>
          <w:sz w:val="32"/>
          <w:szCs w:val="32"/>
          <w:highlight w:val="none"/>
        </w:rPr>
        <w:t>毕业生同期毕业的留学回国人员的学历、学位证书，应</w:t>
      </w:r>
      <w:r>
        <w:rPr>
          <w:rFonts w:hint="eastAsia" w:ascii="仿宋_GB2312" w:eastAsia="仿宋_GB2312"/>
          <w:sz w:val="32"/>
          <w:szCs w:val="32"/>
          <w:highlight w:val="none"/>
          <w:lang w:val="en-US" w:eastAsia="zh-CN"/>
        </w:rPr>
        <w:t>于</w:t>
      </w:r>
      <w:r>
        <w:rPr>
          <w:rFonts w:hint="eastAsia" w:ascii="仿宋_GB2312" w:eastAsia="仿宋_GB2312"/>
          <w:sz w:val="32"/>
          <w:szCs w:val="32"/>
          <w:highlight w:val="none"/>
        </w:rPr>
        <w:t>2024年7月31日以前取得。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其他人员的学历、学位证书应在2024年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日以前取得。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岗位其他条件中要求的相关证书，采取承诺制，应聘人员报名时，应作出2024年7月31日以前取得证书的承诺，未如期取得，本人承担相应后果</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7.岗位计划一览表中所要求的专业如何理解?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cs="仿宋_GB2312"/>
          <w:color w:val="000000" w:themeColor="text1"/>
          <w:sz w:val="32"/>
          <w:szCs w:val="32"/>
        </w:rPr>
        <w:t>岗位计划一览表中所要求的专业，主要参考教育部制定的现行高等教育专业目录设置，以应聘人员所获毕业证或国家承认的学历教育证书上注明的专业为准。</w:t>
      </w:r>
      <w:r>
        <w:rPr>
          <w:rFonts w:hint="eastAsia" w:ascii="仿宋_GB2312" w:eastAsia="仿宋_GB2312"/>
          <w:sz w:val="32"/>
          <w:szCs w:val="32"/>
          <w:highlight w:val="none"/>
        </w:rPr>
        <w:t>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招聘岗位在大学</w:t>
      </w:r>
      <w:r>
        <w:rPr>
          <w:rFonts w:hint="eastAsia" w:ascii="仿宋_GB2312" w:eastAsia="仿宋_GB2312"/>
          <w:sz w:val="32"/>
          <w:szCs w:val="32"/>
          <w:highlight w:val="none"/>
          <w:lang w:val="en-US" w:eastAsia="zh-CN"/>
        </w:rPr>
        <w:t>专科、大学</w:t>
      </w:r>
      <w:r>
        <w:rPr>
          <w:rFonts w:hint="eastAsia" w:ascii="仿宋_GB2312" w:eastAsia="仿宋_GB2312"/>
          <w:sz w:val="32"/>
          <w:szCs w:val="32"/>
          <w:highlight w:val="none"/>
        </w:rPr>
        <w:t>本科、研究生</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个教育层次分别明确了对应聘人员的专业要求，应聘人员符合一个教育层次的专业要求，即可应聘该岗位。招聘岗位另有</w:t>
      </w:r>
      <w:r>
        <w:rPr>
          <w:rFonts w:hint="eastAsia" w:ascii="仿宋_GB2312" w:eastAsia="仿宋_GB2312"/>
          <w:sz w:val="32"/>
          <w:szCs w:val="32"/>
          <w:highlight w:val="none"/>
          <w:lang w:val="en-US" w:eastAsia="zh-CN"/>
        </w:rPr>
        <w:t>要求</w:t>
      </w:r>
      <w:r>
        <w:rPr>
          <w:rFonts w:hint="eastAsia" w:ascii="仿宋_GB2312" w:eastAsia="仿宋_GB2312"/>
          <w:sz w:val="32"/>
          <w:szCs w:val="32"/>
          <w:highlight w:val="none"/>
        </w:rPr>
        <w:t>的，须</w:t>
      </w:r>
      <w:r>
        <w:rPr>
          <w:rFonts w:hint="eastAsia" w:ascii="仿宋_GB2312" w:eastAsia="仿宋_GB2312"/>
          <w:sz w:val="32"/>
          <w:szCs w:val="32"/>
          <w:highlight w:val="none"/>
          <w:lang w:val="en-US" w:eastAsia="zh-CN"/>
        </w:rPr>
        <w:t>符合要求</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普通高校2024年</w:t>
      </w:r>
      <w:r>
        <w:rPr>
          <w:rFonts w:hint="eastAsia" w:ascii="仿宋_GB2312" w:eastAsia="仿宋_GB2312"/>
          <w:sz w:val="32"/>
          <w:szCs w:val="32"/>
          <w:highlight w:val="none"/>
          <w:lang w:val="en-US" w:eastAsia="zh-CN"/>
        </w:rPr>
        <w:t>应届</w:t>
      </w:r>
      <w:r>
        <w:rPr>
          <w:rFonts w:hint="eastAsia" w:ascii="仿宋_GB2312" w:eastAsia="仿宋_GB2312"/>
          <w:sz w:val="32"/>
          <w:szCs w:val="32"/>
          <w:highlight w:val="none"/>
        </w:rPr>
        <w:t>毕业生，符合教研厅〔2016〕2号和教研厅函〔2019〕1号规定自2016年12月1日后录取且2024年毕业的非全日制研究生，与国（境）内普通高校</w:t>
      </w:r>
      <w:r>
        <w:rPr>
          <w:rFonts w:hint="eastAsia" w:ascii="仿宋_GB2312" w:eastAsia="仿宋_GB2312"/>
          <w:sz w:val="32"/>
          <w:szCs w:val="32"/>
          <w:highlight w:val="none"/>
          <w:lang w:val="en-US" w:eastAsia="zh-CN"/>
        </w:rPr>
        <w:t>2024年应届</w:t>
      </w:r>
      <w:r>
        <w:rPr>
          <w:rFonts w:hint="eastAsia" w:ascii="仿宋_GB2312" w:eastAsia="仿宋_GB2312"/>
          <w:sz w:val="32"/>
          <w:szCs w:val="32"/>
          <w:highlight w:val="none"/>
        </w:rPr>
        <w:t>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应聘人员在报名时应如实填写毕业证或学历证书上的专业名称。其中，招聘岗位对研究方向有要求，学历证书的专业名称不能体现研究方向的，则应当在备注栏中补充填写研究方向，并在面试前资格审查时提供学校出具的专业研究方向证明、学业成绩单等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特别提醒</w:t>
      </w:r>
      <w:r>
        <w:rPr>
          <w:rFonts w:hint="eastAsia" w:ascii="仿宋_GB2312" w:hAnsi="仿宋_GB2312" w:eastAsia="仿宋_GB2312" w:cs="仿宋_GB2312"/>
          <w:color w:val="auto"/>
          <w:sz w:val="32"/>
          <w:szCs w:val="32"/>
        </w:rPr>
        <w:t>：鉴于设置专业要求时参考的专业目录中未能完全涵盖一些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hAnsi="仿宋_GB2312" w:eastAsia="仿宋_GB2312" w:cs="仿宋_GB2312"/>
          <w:color w:val="auto"/>
          <w:sz w:val="32"/>
          <w:szCs w:val="32"/>
          <w:lang w:eastAsia="zh-CN"/>
        </w:rPr>
        <w:t>区公开招聘中小学（幼儿园）</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介绍有关情况，</w:t>
      </w:r>
      <w:r>
        <w:rPr>
          <w:rFonts w:hint="eastAsia" w:ascii="仿宋_GB2312" w:hAnsi="仿宋_GB2312" w:eastAsia="仿宋_GB2312" w:cs="仿宋_GB2312"/>
          <w:color w:val="auto"/>
          <w:sz w:val="32"/>
          <w:szCs w:val="32"/>
          <w:lang w:eastAsia="zh-CN"/>
        </w:rPr>
        <w:t>区公开招聘中小学（幼儿园）</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将根据岗位专业需求进行审核。</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8.本次招聘中的有效身份证件指的是什么?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9.网上填写报名信息时应注意什么?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报名时，应聘人员要认真阅读网上报名系统有关要求和诚信承诺</w:t>
      </w:r>
      <w:r>
        <w:rPr>
          <w:rFonts w:hint="eastAsia" w:ascii="仿宋_GB2312" w:hAnsi="仿宋_GB2312" w:eastAsia="仿宋_GB2312" w:cs="仿宋_GB2312"/>
          <w:color w:val="auto"/>
          <w:sz w:val="32"/>
          <w:szCs w:val="32"/>
          <w:lang w:val="en-US" w:eastAsia="zh-CN"/>
        </w:rPr>
        <w:t>书</w:t>
      </w:r>
      <w:r>
        <w:rPr>
          <w:rFonts w:hint="eastAsia" w:ascii="仿宋_GB2312" w:hAnsi="仿宋_GB2312" w:eastAsia="仿宋_GB2312" w:cs="仿宋_GB2312"/>
          <w:color w:val="auto"/>
          <w:sz w:val="32"/>
          <w:szCs w:val="32"/>
        </w:rPr>
        <w:t>，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网上报名系统的表项中未能涵盖报考岗位所要求资格条件的，务必在“备注栏”中如实填写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家庭成员及其主要社会关系（含双方父母、</w:t>
      </w:r>
      <w:r>
        <w:rPr>
          <w:rFonts w:hint="eastAsia" w:ascii="仿宋_GB2312" w:hAnsi="仿宋_GB2312" w:eastAsia="仿宋_GB2312" w:cs="仿宋_GB2312"/>
          <w:color w:val="auto"/>
          <w:sz w:val="32"/>
          <w:szCs w:val="32"/>
          <w:lang w:val="en-US" w:eastAsia="zh-CN"/>
        </w:rPr>
        <w:t>兄弟姐妹、</w:t>
      </w:r>
      <w:r>
        <w:rPr>
          <w:rFonts w:hint="eastAsia" w:ascii="仿宋_GB2312" w:hAnsi="仿宋_GB2312" w:eastAsia="仿宋_GB2312" w:cs="仿宋_GB2312"/>
          <w:color w:val="auto"/>
          <w:sz w:val="32"/>
          <w:szCs w:val="32"/>
        </w:rPr>
        <w:t>配偶、子女等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已故的须标注</w:t>
      </w:r>
      <w:r>
        <w:rPr>
          <w:rFonts w:hint="eastAsia" w:ascii="仿宋_GB2312" w:hAnsi="仿宋_GB2312" w:eastAsia="仿宋_GB2312" w:cs="仿宋_GB2312"/>
          <w:color w:val="auto"/>
          <w:sz w:val="32"/>
          <w:szCs w:val="32"/>
        </w:rPr>
        <w:t>），必须填写姓名、工作单位及职务，如“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镇**村务农；**公司职工；</w:t>
      </w:r>
      <w:r>
        <w:rPr>
          <w:rFonts w:hint="eastAsia" w:ascii="仿宋_GB2312" w:hAnsi="仿宋_GB2312" w:eastAsia="仿宋_GB2312" w:cs="仿宋_GB2312"/>
          <w:color w:val="auto"/>
          <w:sz w:val="32"/>
          <w:szCs w:val="32"/>
          <w:lang w:val="en-US" w:eastAsia="zh-CN"/>
        </w:rPr>
        <w:t>**社区自由职业者；**学校</w:t>
      </w:r>
      <w:r>
        <w:rPr>
          <w:rFonts w:hint="eastAsia" w:ascii="仿宋_GB2312" w:hAnsi="仿宋_GB2312" w:eastAsia="仿宋_GB2312" w:cs="仿宋_GB2312"/>
          <w:color w:val="auto"/>
          <w:sz w:val="32"/>
          <w:szCs w:val="32"/>
        </w:rPr>
        <w:t>学生”</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。学习和工作经历，须从高中阶段起填写至报名时止，不得间断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高中复课、自学考试、函授等须注明。</w:t>
      </w:r>
      <w:r>
        <w:rPr>
          <w:rFonts w:hint="eastAsia" w:ascii="仿宋_GB2312" w:hAnsi="仿宋_GB2312" w:eastAsia="仿宋_GB2312" w:cs="仿宋_GB2312"/>
          <w:color w:val="auto"/>
          <w:sz w:val="32"/>
          <w:szCs w:val="32"/>
        </w:rPr>
        <w:t>如“2013.09-2016.07</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第一中学学习；2016.09-20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.07</w:t>
      </w:r>
      <w:r>
        <w:rPr>
          <w:rFonts w:hint="eastAsia" w:ascii="仿宋_GB2312" w:hAnsi="仿宋_GB2312" w:eastAsia="仿宋_GB2312" w:cs="仿宋_GB2312"/>
          <w:color w:val="auto"/>
          <w:sz w:val="32"/>
          <w:szCs w:val="32"/>
          <w:lang w:val="en-US" w:eastAsia="zh-CN"/>
        </w:rPr>
        <w:t>潍坊学院</w:t>
      </w:r>
      <w:r>
        <w:rPr>
          <w:rFonts w:hint="eastAsia" w:ascii="仿宋_GB2312" w:hAnsi="仿宋_GB2312" w:eastAsia="仿宋_GB2312" w:cs="仿宋_GB2312"/>
          <w:color w:val="auto"/>
          <w:sz w:val="32"/>
          <w:szCs w:val="32"/>
        </w:rPr>
        <w:t>英语专业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学习；20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.07至今待业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其中，2020.08取得山东师范大学英语专业函授本科学历、文学学士学位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参考往年情况，报名初始阶段人数较少，报名最后阶段尤其是最后两天报名集中，</w:t>
      </w:r>
      <w:r>
        <w:rPr>
          <w:rFonts w:hint="eastAsia" w:ascii="仿宋_GB2312" w:hAnsi="仿宋_GB2312" w:eastAsia="仿宋_GB2312" w:cs="仿宋_GB2312"/>
          <w:color w:val="auto"/>
          <w:sz w:val="32"/>
          <w:szCs w:val="32"/>
          <w:lang w:eastAsia="zh-CN"/>
        </w:rPr>
        <w:t>可能影响资格审查速度。</w:t>
      </w:r>
      <w:r>
        <w:rPr>
          <w:rFonts w:hint="eastAsia" w:ascii="仿宋_GB2312" w:hAnsi="仿宋_GB2312" w:eastAsia="仿宋_GB2312" w:cs="仿宋_GB2312"/>
          <w:color w:val="auto"/>
          <w:sz w:val="32"/>
          <w:szCs w:val="32"/>
        </w:rPr>
        <w:t>建议应聘人员合理安排报名时间，根据本人的专业、意愿和职业规划等尽早报名，尽量在网速较快的环境报名，尽量避免后期集中报名，以免错失报名机会，因“压哨报名”而影响资格初审结果的，后果由应聘人员自负。</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10.</w:t>
      </w:r>
      <w:r>
        <w:rPr>
          <w:rFonts w:hint="eastAsia" w:ascii="仿宋_GB2312" w:hAnsi="仿宋_GB2312" w:eastAsia="仿宋_GB2312" w:cs="仿宋_GB2312"/>
          <w:b/>
          <w:color w:val="auto"/>
          <w:sz w:val="32"/>
          <w:szCs w:val="32"/>
        </w:rPr>
        <w:t>网上报名信息表中的“工作单位”栏如何填写？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w:t>
      </w:r>
      <w:r>
        <w:rPr>
          <w:rFonts w:hint="eastAsia" w:ascii="仿宋_GB2312" w:hAnsi="仿宋_GB2312" w:eastAsia="仿宋_GB2312" w:cs="仿宋_GB2312"/>
          <w:color w:val="auto"/>
          <w:sz w:val="32"/>
          <w:szCs w:val="32"/>
          <w:lang w:eastAsia="zh-CN"/>
        </w:rPr>
        <w:t>东营区</w:t>
      </w:r>
      <w:r>
        <w:rPr>
          <w:rFonts w:hint="eastAsia" w:ascii="仿宋_GB2312" w:hAnsi="仿宋_GB2312" w:eastAsia="仿宋_GB2312" w:cs="仿宋_GB2312"/>
          <w:color w:val="auto"/>
          <w:sz w:val="32"/>
          <w:szCs w:val="32"/>
        </w:rPr>
        <w:t>***公司（劳务派遣到***</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工作）；如为单位的编外人员等情况，应填写单位名称，并用括号注解说明，例如：***服务中心（编外人员）、***学校（合同制）等。确无工作单位的填“无”。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11</w:t>
      </w:r>
      <w:r>
        <w:rPr>
          <w:rFonts w:hint="eastAsia" w:ascii="仿宋_GB2312" w:hAnsi="仿宋_GB2312" w:eastAsia="仿宋_GB2312" w:cs="仿宋_GB2312"/>
          <w:b/>
          <w:color w:val="auto"/>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电子照片必须是清晰的近期正面免冠证件照，并且与面试前资格审查时所提供的照片为同一底版。报名</w:t>
      </w:r>
      <w:r>
        <w:rPr>
          <w:rFonts w:hint="eastAsia" w:ascii="仿宋_GB2312" w:hAnsi="仿宋_GB2312" w:eastAsia="仿宋_GB2312" w:cs="仿宋_GB2312"/>
          <w:color w:val="auto"/>
          <w:sz w:val="32"/>
          <w:szCs w:val="32"/>
          <w:lang w:val="en-US" w:eastAsia="zh-CN"/>
        </w:rPr>
        <w:t>时</w:t>
      </w:r>
      <w:r>
        <w:rPr>
          <w:rFonts w:hint="eastAsia" w:ascii="仿宋_GB2312" w:hAnsi="仿宋_GB2312" w:eastAsia="仿宋_GB2312" w:cs="仿宋_GB2312"/>
          <w:color w:val="auto"/>
          <w:sz w:val="32"/>
          <w:szCs w:val="32"/>
        </w:rPr>
        <w:t>在上传照片前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12</w:t>
      </w:r>
      <w:r>
        <w:rPr>
          <w:rFonts w:hint="eastAsia" w:ascii="仿宋_GB2312" w:hAnsi="仿宋_GB2312" w:eastAsia="仿宋_GB2312" w:cs="仿宋_GB2312"/>
          <w:b/>
          <w:color w:val="auto"/>
          <w:sz w:val="32"/>
          <w:szCs w:val="32"/>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资格审查贯穿公开招聘全过程。应聘人员一旦出现被其他部门单位聘（录）用、被取消学历学位等不具备应聘条件的情形，应聘人员应如实向</w:t>
      </w:r>
      <w:r>
        <w:rPr>
          <w:rFonts w:hint="eastAsia" w:ascii="仿宋_GB2312" w:hAnsi="仿宋_GB2312" w:eastAsia="仿宋_GB2312" w:cs="仿宋_GB2312"/>
          <w:color w:val="auto"/>
          <w:sz w:val="32"/>
          <w:szCs w:val="32"/>
          <w:lang w:eastAsia="zh-CN"/>
        </w:rPr>
        <w:t>区公开招聘中小学（幼儿园）</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报告情况，并停止报考行为，不再将其列为</w:t>
      </w:r>
      <w:r>
        <w:rPr>
          <w:rFonts w:hint="eastAsia" w:ascii="仿宋_GB2312" w:hAnsi="仿宋_GB2312" w:eastAsia="仿宋_GB2312" w:cs="仿宋_GB2312"/>
          <w:color w:val="auto"/>
          <w:sz w:val="32"/>
          <w:szCs w:val="32"/>
          <w:lang w:val="en-US" w:eastAsia="zh-CN"/>
        </w:rPr>
        <w:t>笔试、</w:t>
      </w:r>
      <w:r>
        <w:rPr>
          <w:rFonts w:hint="eastAsia" w:ascii="仿宋_GB2312" w:hAnsi="仿宋_GB2312" w:eastAsia="仿宋_GB2312" w:cs="仿宋_GB2312"/>
          <w:color w:val="auto"/>
          <w:sz w:val="32"/>
          <w:szCs w:val="32"/>
        </w:rPr>
        <w:t>面试、体检、考察或拟聘用人选。</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13</w:t>
      </w:r>
      <w:r>
        <w:rPr>
          <w:rFonts w:hint="eastAsia" w:ascii="仿宋_GB2312" w:hAnsi="仿宋_GB2312" w:eastAsia="仿宋_GB2312" w:cs="仿宋_GB2312"/>
          <w:b/>
          <w:color w:val="auto"/>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日16:00前，尚未初审或者初审未通过的，报名人员可以更改、补充报名信息，也可以改报其他岗位。其中，</w:t>
      </w:r>
      <w:r>
        <w:rPr>
          <w:rFonts w:hint="eastAsia" w:ascii="仿宋_GB2312" w:hAnsi="仿宋_GB2312" w:eastAsia="仿宋_GB2312" w:cs="仿宋_GB2312"/>
          <w:color w:val="auto"/>
          <w:sz w:val="32"/>
          <w:szCs w:val="32"/>
          <w:lang w:eastAsia="zh-CN"/>
        </w:rPr>
        <w:t>区公开招聘中小学（幼儿园）</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要求补充信息的，应当及时完整地补充报名信息。</w:t>
      </w: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日16:00后，尚未初审或者初审未通过的，不能再改报其他岗位。</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14</w:t>
      </w:r>
      <w:r>
        <w:rPr>
          <w:rFonts w:hint="eastAsia" w:ascii="仿宋_GB2312" w:hAnsi="仿宋_GB2312" w:eastAsia="仿宋_GB2312" w:cs="仿宋_GB2312"/>
          <w:b/>
          <w:color w:val="auto"/>
          <w:sz w:val="32"/>
          <w:szCs w:val="32"/>
        </w:rPr>
        <w:t>.什么是岗位改报?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为保障广大考生的应聘权利，对于应聘人数达不到规定比例，取消招聘岗位的报名人员，</w:t>
      </w:r>
      <w:r>
        <w:rPr>
          <w:rFonts w:hint="eastAsia" w:ascii="仿宋_GB2312" w:hAnsi="仿宋_GB2312" w:eastAsia="仿宋_GB2312" w:cs="仿宋_GB2312"/>
          <w:color w:val="auto"/>
          <w:sz w:val="32"/>
          <w:szCs w:val="32"/>
          <w:lang w:eastAsia="zh-CN"/>
        </w:rPr>
        <w:t>区公开招聘中小学（幼儿园）</w:t>
      </w:r>
      <w:r>
        <w:rPr>
          <w:rFonts w:hint="eastAsia" w:ascii="仿宋_GB2312" w:hAnsi="仿宋_GB2312" w:eastAsia="仿宋_GB2312" w:cs="仿宋_GB2312"/>
          <w:color w:val="auto"/>
          <w:sz w:val="32"/>
          <w:szCs w:val="32"/>
          <w:lang w:val="en-US" w:eastAsia="zh-CN"/>
        </w:rPr>
        <w:t>教师</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将组织报名人员在规定时间内改报本次招聘中的其他符合条件岗位。改报只进行一次，</w:t>
      </w:r>
      <w:r>
        <w:rPr>
          <w:rFonts w:hint="eastAsia" w:ascii="仿宋_GB2312" w:hAnsi="仿宋_GB2312" w:eastAsia="仿宋_GB2312" w:cs="仿宋_GB2312"/>
          <w:color w:val="auto"/>
          <w:sz w:val="32"/>
          <w:szCs w:val="32"/>
          <w:lang w:val="en-US" w:eastAsia="zh-CN"/>
        </w:rPr>
        <w:t>未通过资格审查的</w:t>
      </w:r>
      <w:r>
        <w:rPr>
          <w:rFonts w:hint="eastAsia" w:ascii="仿宋_GB2312" w:hAnsi="仿宋_GB2312" w:eastAsia="仿宋_GB2312" w:cs="仿宋_GB2312"/>
          <w:color w:val="auto"/>
          <w:sz w:val="32"/>
          <w:szCs w:val="32"/>
        </w:rPr>
        <w:t>，不能改报。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如果报名人员不参加岗位改报或没有符合条件的其他岗位不能改报的，</w:t>
      </w:r>
      <w:r>
        <w:rPr>
          <w:rFonts w:hint="eastAsia" w:ascii="仿宋_GB2312" w:hAnsi="仿宋_GB2312" w:eastAsia="仿宋_GB2312" w:cs="仿宋_GB2312"/>
          <w:color w:val="auto"/>
          <w:sz w:val="32"/>
          <w:szCs w:val="32"/>
          <w:lang w:val="en-US" w:eastAsia="zh-CN"/>
        </w:rPr>
        <w:t>考试机构</w:t>
      </w:r>
      <w:r>
        <w:rPr>
          <w:rFonts w:hint="eastAsia" w:ascii="仿宋_GB2312" w:hAnsi="仿宋_GB2312" w:eastAsia="仿宋_GB2312" w:cs="仿宋_GB2312"/>
          <w:color w:val="auto"/>
          <w:sz w:val="32"/>
          <w:szCs w:val="32"/>
        </w:rPr>
        <w:t>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15.2024年东营区教师公开招聘岗位能否兼报？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各岗位不能兼报，每名考生限报1个岗位。</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16</w:t>
      </w:r>
      <w:r>
        <w:rPr>
          <w:rFonts w:hint="eastAsia" w:ascii="仿宋_GB2312" w:hAnsi="仿宋_GB2312" w:eastAsia="仿宋_GB2312" w:cs="仿宋_GB2312"/>
          <w:b/>
          <w:color w:val="auto"/>
          <w:sz w:val="32"/>
          <w:szCs w:val="32"/>
        </w:rPr>
        <w:t>.进入面试的应聘人员需向</w:t>
      </w:r>
      <w:r>
        <w:rPr>
          <w:rFonts w:hint="eastAsia" w:ascii="仿宋_GB2312" w:hAnsi="仿宋_GB2312" w:eastAsia="仿宋_GB2312" w:cs="仿宋_GB2312"/>
          <w:b/>
          <w:color w:val="auto"/>
          <w:sz w:val="32"/>
          <w:szCs w:val="32"/>
          <w:lang w:eastAsia="zh-CN"/>
        </w:rPr>
        <w:t>区公开招聘中小学（幼儿园）</w:t>
      </w:r>
      <w:r>
        <w:rPr>
          <w:rFonts w:hint="eastAsia" w:ascii="仿宋_GB2312" w:hAnsi="仿宋_GB2312" w:eastAsia="仿宋_GB2312" w:cs="仿宋_GB2312"/>
          <w:b/>
          <w:color w:val="auto"/>
          <w:sz w:val="32"/>
          <w:szCs w:val="32"/>
          <w:lang w:val="en-US" w:eastAsia="zh-CN"/>
        </w:rPr>
        <w:t>教师</w:t>
      </w:r>
      <w:r>
        <w:rPr>
          <w:rFonts w:hint="eastAsia" w:ascii="仿宋_GB2312" w:hAnsi="仿宋_GB2312" w:eastAsia="仿宋_GB2312" w:cs="仿宋_GB2312"/>
          <w:b/>
          <w:color w:val="auto"/>
          <w:sz w:val="32"/>
          <w:szCs w:val="32"/>
          <w:lang w:eastAsia="zh-CN"/>
        </w:rPr>
        <w:t>领导小组办公室</w:t>
      </w:r>
      <w:r>
        <w:rPr>
          <w:rFonts w:hint="eastAsia" w:ascii="仿宋_GB2312" w:hAnsi="仿宋_GB2312" w:eastAsia="仿宋_GB2312" w:cs="仿宋_GB2312"/>
          <w:b/>
          <w:color w:val="auto"/>
          <w:sz w:val="32"/>
          <w:szCs w:val="32"/>
        </w:rPr>
        <w:t>提交哪些证明材料?</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进入面试的应聘人员，需按招聘岗位要求，向招聘单位提交本人相关证明材料、有效身份证件及</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寸近期同底版免冠照片</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张。相关证明材料主要包括</w:t>
      </w:r>
      <w:r>
        <w:rPr>
          <w:rFonts w:ascii="仿宋_GB2312" w:eastAsia="仿宋_GB2312" w:cs="仿宋_GB2312"/>
          <w:color w:val="000000" w:themeColor="text1"/>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（1）普通高校</w:t>
      </w:r>
      <w:r>
        <w:rPr>
          <w:rFonts w:hint="eastAsia" w:ascii="仿宋_GB2312" w:hAnsi="仿宋_GB2312" w:eastAsia="仿宋_GB2312" w:cs="仿宋_GB2312"/>
          <w:color w:val="auto"/>
          <w:sz w:val="32"/>
          <w:szCs w:val="32"/>
          <w:lang w:val="en-US" w:eastAsia="zh-CN"/>
        </w:rPr>
        <w:t>2024年</w:t>
      </w:r>
      <w:r>
        <w:rPr>
          <w:rFonts w:hint="eastAsia" w:ascii="仿宋_GB2312" w:hAnsi="仿宋_GB2312" w:eastAsia="仿宋_GB2312" w:cs="仿宋_GB2312"/>
          <w:color w:val="auto"/>
          <w:sz w:val="32"/>
          <w:szCs w:val="32"/>
        </w:rPr>
        <w:t>应届毕业生应聘的，</w:t>
      </w:r>
      <w:r>
        <w:rPr>
          <w:rFonts w:hint="eastAsia" w:ascii="仿宋_GB2312" w:eastAsia="仿宋_GB2312"/>
          <w:sz w:val="32"/>
          <w:szCs w:val="32"/>
          <w:highlight w:val="none"/>
        </w:rPr>
        <w:t>提交</w:t>
      </w:r>
      <w:r>
        <w:rPr>
          <w:rFonts w:hint="eastAsia" w:ascii="仿宋_GB2312" w:eastAsia="仿宋_GB2312"/>
          <w:sz w:val="32"/>
          <w:szCs w:val="32"/>
          <w:highlight w:val="none"/>
          <w:lang w:val="en-US" w:eastAsia="zh-CN"/>
        </w:rPr>
        <w:t>有效</w:t>
      </w:r>
      <w:r>
        <w:rPr>
          <w:rFonts w:hint="eastAsia" w:ascii="仿宋_GB2312" w:eastAsia="仿宋_GB2312"/>
          <w:sz w:val="32"/>
          <w:szCs w:val="32"/>
          <w:highlight w:val="none"/>
        </w:rPr>
        <w:t>身份证</w:t>
      </w:r>
      <w:r>
        <w:rPr>
          <w:rFonts w:hint="eastAsia" w:ascii="仿宋_GB2312" w:eastAsia="仿宋_GB2312"/>
          <w:sz w:val="32"/>
          <w:szCs w:val="32"/>
          <w:highlight w:val="none"/>
          <w:lang w:val="en-US" w:eastAsia="zh-CN"/>
        </w:rPr>
        <w:t>件</w:t>
      </w:r>
      <w:r>
        <w:rPr>
          <w:rFonts w:hint="eastAsia" w:ascii="仿宋_GB2312" w:eastAsia="仿宋_GB2312"/>
          <w:sz w:val="32"/>
          <w:szCs w:val="32"/>
          <w:highlight w:val="none"/>
        </w:rPr>
        <w:t>、学校核发的就业推荐表。符合教研厅〔2016〕2号</w:t>
      </w:r>
      <w:r>
        <w:rPr>
          <w:rFonts w:hint="eastAsia" w:ascii="仿宋_GB2312" w:eastAsia="仿宋_GB2312"/>
          <w:sz w:val="32"/>
          <w:szCs w:val="32"/>
          <w:highlight w:val="none"/>
          <w:lang w:val="en-US" w:eastAsia="zh-CN"/>
        </w:rPr>
        <w:t>和</w:t>
      </w:r>
      <w:r>
        <w:rPr>
          <w:rFonts w:hint="eastAsia" w:ascii="仿宋_GB2312" w:eastAsia="仿宋_GB2312"/>
          <w:sz w:val="32"/>
          <w:szCs w:val="32"/>
          <w:highlight w:val="none"/>
        </w:rPr>
        <w:t>教研厅函〔2019〕1号规定自2016年12月1日后录取且2024年毕业的非全日制研究生，提交</w:t>
      </w:r>
      <w:r>
        <w:rPr>
          <w:rFonts w:hint="eastAsia" w:ascii="仿宋_GB2312" w:eastAsia="仿宋_GB2312"/>
          <w:sz w:val="32"/>
          <w:szCs w:val="32"/>
          <w:highlight w:val="none"/>
          <w:lang w:val="en-US" w:eastAsia="zh-CN"/>
        </w:rPr>
        <w:t>有效</w:t>
      </w:r>
      <w:r>
        <w:rPr>
          <w:rFonts w:hint="eastAsia" w:ascii="仿宋_GB2312" w:eastAsia="仿宋_GB2312"/>
          <w:sz w:val="32"/>
          <w:szCs w:val="32"/>
          <w:highlight w:val="none"/>
        </w:rPr>
        <w:t>身份证</w:t>
      </w:r>
      <w:r>
        <w:rPr>
          <w:rFonts w:hint="eastAsia" w:ascii="仿宋_GB2312" w:eastAsia="仿宋_GB2312"/>
          <w:sz w:val="32"/>
          <w:szCs w:val="32"/>
          <w:highlight w:val="none"/>
          <w:lang w:val="en-US" w:eastAsia="zh-CN"/>
        </w:rPr>
        <w:t>件</w:t>
      </w:r>
      <w:r>
        <w:rPr>
          <w:rFonts w:hint="eastAsia" w:ascii="仿宋_GB2312" w:eastAsia="仿宋_GB2312"/>
          <w:sz w:val="32"/>
          <w:szCs w:val="32"/>
          <w:highlight w:val="none"/>
        </w:rPr>
        <w:t>、学校核发的就业推荐表或其他证明材料。与国（境）内普通高校</w:t>
      </w:r>
      <w:r>
        <w:rPr>
          <w:rFonts w:hint="eastAsia" w:ascii="仿宋_GB2312" w:eastAsia="仿宋_GB2312"/>
          <w:sz w:val="32"/>
          <w:szCs w:val="32"/>
          <w:highlight w:val="none"/>
          <w:lang w:val="en-US" w:eastAsia="zh-CN"/>
        </w:rPr>
        <w:t>2024年应届</w:t>
      </w:r>
      <w:r>
        <w:rPr>
          <w:rFonts w:hint="eastAsia" w:ascii="仿宋_GB2312" w:eastAsia="仿宋_GB2312"/>
          <w:sz w:val="32"/>
          <w:szCs w:val="32"/>
          <w:highlight w:val="none"/>
        </w:rPr>
        <w:t>毕业生同期毕业的留学回国人员需提供</w:t>
      </w:r>
      <w:r>
        <w:rPr>
          <w:rFonts w:hint="eastAsia" w:ascii="仿宋_GB2312" w:eastAsia="仿宋_GB2312"/>
          <w:sz w:val="32"/>
          <w:szCs w:val="32"/>
          <w:highlight w:val="none"/>
          <w:lang w:val="en-US" w:eastAsia="zh-CN"/>
        </w:rPr>
        <w:t>有效</w:t>
      </w:r>
      <w:r>
        <w:rPr>
          <w:rFonts w:hint="eastAsia" w:ascii="仿宋_GB2312" w:eastAsia="仿宋_GB2312"/>
          <w:sz w:val="32"/>
          <w:szCs w:val="32"/>
          <w:highlight w:val="none"/>
        </w:rPr>
        <w:t>身份证</w:t>
      </w:r>
      <w:r>
        <w:rPr>
          <w:rFonts w:hint="eastAsia" w:ascii="仿宋_GB2312" w:eastAsia="仿宋_GB2312"/>
          <w:sz w:val="32"/>
          <w:szCs w:val="32"/>
          <w:highlight w:val="none"/>
          <w:lang w:val="en-US" w:eastAsia="zh-CN"/>
        </w:rPr>
        <w:t>件</w:t>
      </w:r>
      <w:r>
        <w:rPr>
          <w:rFonts w:hint="eastAsia" w:ascii="仿宋_GB2312" w:eastAsia="仿宋_GB2312"/>
          <w:sz w:val="32"/>
          <w:szCs w:val="32"/>
          <w:highlight w:val="none"/>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ascii="仿宋_GB2312" w:eastAsia="仿宋_GB2312"/>
          <w:sz w:val="32"/>
          <w:szCs w:val="32"/>
          <w:highlight w:val="none"/>
          <w:lang w:val="en-US" w:eastAsia="zh-CN"/>
        </w:rPr>
        <w:t>2024年7</w:t>
      </w:r>
      <w:r>
        <w:rPr>
          <w:rFonts w:hint="eastAsia" w:ascii="仿宋_GB2312" w:eastAsia="仿宋_GB2312"/>
          <w:sz w:val="32"/>
          <w:szCs w:val="32"/>
          <w:highlight w:val="none"/>
        </w:rPr>
        <w:t>月3</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日以前可取得国（境）外学历学位认证材料的承诺。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（2）其他人员应聘的，还需提交国家承认的学历学位证书(须在</w:t>
      </w: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日之前取得)。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（3）在职人员应聘的，还须在面试资格审查时提交有用人权限部门或单位出具的同意应聘介绍信。未如期提交，视为放弃。</w:t>
      </w:r>
      <w:bookmarkStart w:id="0" w:name="_GoBack"/>
      <w:bookmarkEnd w:id="0"/>
      <w:r>
        <w:rPr>
          <w:rFonts w:hint="eastAsia" w:ascii="仿宋_GB2312" w:hAnsi="仿宋_GB2312" w:eastAsia="仿宋_GB2312" w:cs="仿宋_GB2312"/>
          <w:color w:val="auto"/>
          <w:sz w:val="32"/>
          <w:szCs w:val="32"/>
        </w:rPr>
        <w:t>在职人员</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前本人应充分了解知晓所在岗位、单位或有关主管部门关于是否允许报考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离职</w:t>
      </w:r>
      <w:r>
        <w:rPr>
          <w:rFonts w:hint="eastAsia" w:ascii="仿宋_GB2312" w:hAnsi="仿宋_GB2312" w:eastAsia="仿宋_GB2312" w:cs="仿宋_GB2312"/>
          <w:color w:val="auto"/>
          <w:sz w:val="32"/>
          <w:szCs w:val="32"/>
        </w:rPr>
        <w:t>的相关规定。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）岗位有其他资格证书要求、工作经历要求的，还需提供相应的资格证书，工作经历证明等。</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以上为所需提交的主要材料，具体要求以资格审查公告为准。</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17</w:t>
      </w:r>
      <w:r>
        <w:rPr>
          <w:rFonts w:hint="eastAsia" w:ascii="仿宋_GB2312" w:hAnsi="仿宋_GB2312" w:eastAsia="仿宋_GB2312" w:cs="仿宋_GB2312"/>
          <w:b/>
          <w:color w:val="auto"/>
          <w:sz w:val="32"/>
          <w:szCs w:val="32"/>
        </w:rPr>
        <w:t>.考务费减免如何办理?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拟享受减免考务费用的最低生活保障家庭人员、脱贫享受政策人口和防返贫监测帮扶对象,可享受考务费减免。考务费减免所需材料包括：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（2）本人身份证及联系电话。</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Calibri" w:eastAsia="仿宋_GB2312" w:cs="Times New Roman"/>
          <w:color w:val="auto"/>
          <w:sz w:val="32"/>
          <w:szCs w:val="32"/>
          <w:lang w:val="en-US" w:eastAsia="zh-CN"/>
        </w:rPr>
      </w:pPr>
      <w:r>
        <w:rPr>
          <w:rFonts w:hint="eastAsia" w:ascii="仿宋_GB2312" w:hAnsi="Calibri" w:eastAsia="仿宋_GB2312" w:cs="Times New Roman"/>
          <w:color w:val="auto"/>
          <w:sz w:val="32"/>
          <w:szCs w:val="32"/>
          <w:lang w:val="en-US" w:eastAsia="zh-CN"/>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18.</w:t>
      </w:r>
      <w:r>
        <w:rPr>
          <w:rFonts w:hint="eastAsia" w:ascii="仿宋_GB2312" w:hAnsi="仿宋_GB2312" w:eastAsia="仿宋_GB2312" w:cs="仿宋_GB2312"/>
          <w:b/>
          <w:color w:val="auto"/>
          <w:sz w:val="32"/>
          <w:szCs w:val="32"/>
        </w:rPr>
        <w:t>考察时需要对应聘人员进行资格复审吗？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19.</w:t>
      </w:r>
      <w:r>
        <w:rPr>
          <w:rFonts w:hint="eastAsia" w:ascii="仿宋_GB2312" w:hAnsi="仿宋_GB2312" w:eastAsia="仿宋_GB2312" w:cs="仿宋_GB2312"/>
          <w:b/>
          <w:color w:val="auto"/>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应聘人员要严格遵守公开招聘的相关政策规定，遵从事业单位人事综合管理部门、人事考试机构和</w:t>
      </w:r>
      <w:r>
        <w:rPr>
          <w:rFonts w:hint="eastAsia" w:ascii="仿宋_GB2312" w:hAnsi="仿宋_GB2312" w:eastAsia="仿宋_GB2312" w:cs="仿宋_GB2312"/>
          <w:color w:val="auto"/>
          <w:kern w:val="0"/>
          <w:sz w:val="32"/>
          <w:szCs w:val="32"/>
          <w:lang w:eastAsia="zh-CN"/>
        </w:rPr>
        <w:t>区公开招聘中小学（幼儿园）</w:t>
      </w:r>
      <w:r>
        <w:rPr>
          <w:rFonts w:hint="eastAsia" w:ascii="仿宋_GB2312" w:hAnsi="仿宋_GB2312" w:eastAsia="仿宋_GB2312" w:cs="仿宋_GB2312"/>
          <w:color w:val="auto"/>
          <w:kern w:val="0"/>
          <w:sz w:val="32"/>
          <w:szCs w:val="32"/>
          <w:lang w:val="en-US" w:eastAsia="zh-CN"/>
        </w:rPr>
        <w:t>教师</w:t>
      </w:r>
      <w:r>
        <w:rPr>
          <w:rFonts w:hint="eastAsia" w:ascii="仿宋_GB2312" w:hAnsi="仿宋_GB2312" w:eastAsia="仿宋_GB2312" w:cs="仿宋_GB2312"/>
          <w:color w:val="auto"/>
          <w:kern w:val="0"/>
          <w:sz w:val="32"/>
          <w:szCs w:val="32"/>
          <w:lang w:eastAsia="zh-CN"/>
        </w:rPr>
        <w:t>领导小组办公室</w:t>
      </w:r>
      <w:r>
        <w:rPr>
          <w:rFonts w:hint="eastAsia" w:ascii="仿宋_GB2312" w:hAnsi="仿宋_GB2312" w:eastAsia="仿宋_GB2312" w:cs="仿宋_GB2312"/>
          <w:color w:val="auto"/>
          <w:kern w:val="0"/>
          <w:sz w:val="32"/>
          <w:szCs w:val="32"/>
        </w:rPr>
        <w:t>的统一安排，其在应聘期间的表现，将作为公开招聘考察的重要内容之一。</w:t>
      </w:r>
      <w:r>
        <w:rPr>
          <w:rFonts w:hint="eastAsia" w:ascii="仿宋_GB2312" w:hAnsi="仿宋_GB2312" w:eastAsia="仿宋_GB2312" w:cs="仿宋_GB2312"/>
          <w:color w:val="auto"/>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20.对教师资格证取得有什么要求？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eastAsia="仿宋_GB2312" w:cs="Times New Roman"/>
          <w:bCs/>
          <w:color w:val="000000" w:themeColor="text1"/>
          <w:sz w:val="32"/>
          <w:szCs w:val="32"/>
        </w:rPr>
      </w:pPr>
      <w:r>
        <w:rPr>
          <w:rFonts w:hint="eastAsia" w:ascii="仿宋_GB2312" w:eastAsia="仿宋_GB2312" w:cs="Times New Roman"/>
          <w:bCs/>
          <w:color w:val="000000" w:themeColor="text1"/>
          <w:sz w:val="32"/>
          <w:szCs w:val="32"/>
        </w:rPr>
        <w:t>应聘人员应于2024年7月31日前取得要求的教师资格证书，否则视为不符合应聘条件，取消应聘资格。</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21.事业单位对应聘岗位最低服务年限有何要求？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聘用人员最低服务年限3年（含试用期）。在聘用合同中单独签订最低服务年限协议，合同双方应严格履行合同约定。未满最低服务年限的，不得报考公务员和到其他企事业单位应聘或办理调配手续。</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22.</w:t>
      </w:r>
      <w:r>
        <w:rPr>
          <w:rFonts w:hint="eastAsia" w:ascii="仿宋_GB2312" w:hAnsi="仿宋_GB2312" w:eastAsia="仿宋_GB2312" w:cs="仿宋_GB2312"/>
          <w:b/>
          <w:color w:val="auto"/>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东营区公开招聘中小学（幼儿园）</w:t>
      </w:r>
      <w:r>
        <w:rPr>
          <w:rFonts w:hint="eastAsia" w:ascii="仿宋_GB2312" w:hAnsi="仿宋_GB2312" w:eastAsia="仿宋_GB2312" w:cs="仿宋_GB2312"/>
          <w:color w:val="auto"/>
          <w:sz w:val="32"/>
          <w:szCs w:val="32"/>
          <w:highlight w:val="none"/>
        </w:rPr>
        <w:t>教师</w:t>
      </w:r>
      <w:r>
        <w:rPr>
          <w:rFonts w:hint="eastAsia" w:ascii="仿宋_GB2312" w:hAnsi="仿宋_GB2312" w:eastAsia="仿宋_GB2312" w:cs="仿宋_GB2312"/>
          <w:color w:val="auto"/>
          <w:sz w:val="32"/>
          <w:szCs w:val="32"/>
        </w:rPr>
        <w:t>统一考试不指定考试教材和辅导用书，不举办也不授权或委托任何机构举办考试辅导培训班。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23.咨询电话服务时间？</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咨询电话2024年5月23日开通。</w:t>
      </w:r>
    </w:p>
    <w:p>
      <w:pPr>
        <w:pStyle w:val="3"/>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咨询时间：上午：8:30 —11:30；下午：14:00—18:00，节假日除外。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hiNTYzYjA1YjUyNjQ0N2E2ZWFkODQ1MDJiYjE1MDcifQ=="/>
  </w:docVars>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028BF"/>
    <w:rsid w:val="00960585"/>
    <w:rsid w:val="00A97DA0"/>
    <w:rsid w:val="00AE5A4A"/>
    <w:rsid w:val="00BA29CF"/>
    <w:rsid w:val="00BB582F"/>
    <w:rsid w:val="00BC21D6"/>
    <w:rsid w:val="00BC3CE8"/>
    <w:rsid w:val="00C6313A"/>
    <w:rsid w:val="00C63975"/>
    <w:rsid w:val="00C97E1B"/>
    <w:rsid w:val="00D079FD"/>
    <w:rsid w:val="00D51E11"/>
    <w:rsid w:val="00D8496F"/>
    <w:rsid w:val="00DB4F79"/>
    <w:rsid w:val="00E8160F"/>
    <w:rsid w:val="00ED1942"/>
    <w:rsid w:val="012C0B6A"/>
    <w:rsid w:val="015A3D4E"/>
    <w:rsid w:val="0185611C"/>
    <w:rsid w:val="019F36BF"/>
    <w:rsid w:val="03123A3C"/>
    <w:rsid w:val="032F6B28"/>
    <w:rsid w:val="03944E4B"/>
    <w:rsid w:val="03D06070"/>
    <w:rsid w:val="0445036D"/>
    <w:rsid w:val="04703F86"/>
    <w:rsid w:val="04E614DF"/>
    <w:rsid w:val="06F47A0A"/>
    <w:rsid w:val="06F920EA"/>
    <w:rsid w:val="071F1EA9"/>
    <w:rsid w:val="07275F66"/>
    <w:rsid w:val="078B0734"/>
    <w:rsid w:val="07BE364A"/>
    <w:rsid w:val="07EF70ED"/>
    <w:rsid w:val="08486EE9"/>
    <w:rsid w:val="090A0C5C"/>
    <w:rsid w:val="0B177B51"/>
    <w:rsid w:val="0BA462DE"/>
    <w:rsid w:val="0BD02D02"/>
    <w:rsid w:val="0BFD1CCC"/>
    <w:rsid w:val="0C626B1A"/>
    <w:rsid w:val="0ED9087A"/>
    <w:rsid w:val="0F494C7B"/>
    <w:rsid w:val="10083143"/>
    <w:rsid w:val="10685263"/>
    <w:rsid w:val="116859CF"/>
    <w:rsid w:val="11FF582F"/>
    <w:rsid w:val="128A0533"/>
    <w:rsid w:val="12F07B59"/>
    <w:rsid w:val="13E205D1"/>
    <w:rsid w:val="14063EA3"/>
    <w:rsid w:val="140D1843"/>
    <w:rsid w:val="145721A5"/>
    <w:rsid w:val="147727A0"/>
    <w:rsid w:val="14B13B01"/>
    <w:rsid w:val="15A20D01"/>
    <w:rsid w:val="169C02F8"/>
    <w:rsid w:val="17C96C66"/>
    <w:rsid w:val="184C5E4F"/>
    <w:rsid w:val="195274AD"/>
    <w:rsid w:val="19E869B6"/>
    <w:rsid w:val="19F15D76"/>
    <w:rsid w:val="1A5F730E"/>
    <w:rsid w:val="1AFB58D7"/>
    <w:rsid w:val="1B623486"/>
    <w:rsid w:val="1B693AF6"/>
    <w:rsid w:val="1B8423BC"/>
    <w:rsid w:val="1C8B6C6C"/>
    <w:rsid w:val="1D5F75C9"/>
    <w:rsid w:val="1D9F0169"/>
    <w:rsid w:val="1DA07F55"/>
    <w:rsid w:val="1EA44280"/>
    <w:rsid w:val="1FAF67D1"/>
    <w:rsid w:val="20A17093"/>
    <w:rsid w:val="21C51DDE"/>
    <w:rsid w:val="22BC4657"/>
    <w:rsid w:val="23A62509"/>
    <w:rsid w:val="25B241F8"/>
    <w:rsid w:val="27363334"/>
    <w:rsid w:val="28010830"/>
    <w:rsid w:val="28B32B41"/>
    <w:rsid w:val="29AE02CF"/>
    <w:rsid w:val="2A2007B5"/>
    <w:rsid w:val="2A4C16BA"/>
    <w:rsid w:val="2BA729B2"/>
    <w:rsid w:val="2D0A1414"/>
    <w:rsid w:val="2E9B57E9"/>
    <w:rsid w:val="2EE759D9"/>
    <w:rsid w:val="2F9808D0"/>
    <w:rsid w:val="2FA31483"/>
    <w:rsid w:val="2FB653BA"/>
    <w:rsid w:val="3047022C"/>
    <w:rsid w:val="30CD22C6"/>
    <w:rsid w:val="320B19E0"/>
    <w:rsid w:val="328E61FA"/>
    <w:rsid w:val="349F3E86"/>
    <w:rsid w:val="34A04E4A"/>
    <w:rsid w:val="34C34B94"/>
    <w:rsid w:val="35185EC4"/>
    <w:rsid w:val="36425DC9"/>
    <w:rsid w:val="366A3368"/>
    <w:rsid w:val="367D73B8"/>
    <w:rsid w:val="384E0E9B"/>
    <w:rsid w:val="38B4609A"/>
    <w:rsid w:val="39582159"/>
    <w:rsid w:val="39BC7E6F"/>
    <w:rsid w:val="39EA0F8F"/>
    <w:rsid w:val="3A4D2B28"/>
    <w:rsid w:val="3BAB4304"/>
    <w:rsid w:val="3BF80B0E"/>
    <w:rsid w:val="3CCD0DC7"/>
    <w:rsid w:val="3CF07B83"/>
    <w:rsid w:val="3D9D1B97"/>
    <w:rsid w:val="3EBE3EE3"/>
    <w:rsid w:val="3F0652EA"/>
    <w:rsid w:val="3F59292A"/>
    <w:rsid w:val="40F448CB"/>
    <w:rsid w:val="424510E6"/>
    <w:rsid w:val="43C765BF"/>
    <w:rsid w:val="454A1FDC"/>
    <w:rsid w:val="45641874"/>
    <w:rsid w:val="45A42CF7"/>
    <w:rsid w:val="48472DFB"/>
    <w:rsid w:val="4A24304A"/>
    <w:rsid w:val="4A605D6A"/>
    <w:rsid w:val="4A62250E"/>
    <w:rsid w:val="4B173439"/>
    <w:rsid w:val="4D813083"/>
    <w:rsid w:val="4DB755F0"/>
    <w:rsid w:val="4DD068D0"/>
    <w:rsid w:val="4DF2419F"/>
    <w:rsid w:val="504B331B"/>
    <w:rsid w:val="51F6232D"/>
    <w:rsid w:val="52B708CC"/>
    <w:rsid w:val="53237A01"/>
    <w:rsid w:val="537D68D1"/>
    <w:rsid w:val="53B55244"/>
    <w:rsid w:val="55597D91"/>
    <w:rsid w:val="55B81233"/>
    <w:rsid w:val="563C0A84"/>
    <w:rsid w:val="56944010"/>
    <w:rsid w:val="57192AF5"/>
    <w:rsid w:val="591C7276"/>
    <w:rsid w:val="5A5B5AB4"/>
    <w:rsid w:val="5AA44966"/>
    <w:rsid w:val="5AFC46C8"/>
    <w:rsid w:val="5B3C1EE9"/>
    <w:rsid w:val="5B684327"/>
    <w:rsid w:val="5B822343"/>
    <w:rsid w:val="5BFA0575"/>
    <w:rsid w:val="5BFE57DE"/>
    <w:rsid w:val="5D9F6D52"/>
    <w:rsid w:val="5DC72959"/>
    <w:rsid w:val="5DEB4EE4"/>
    <w:rsid w:val="5E021689"/>
    <w:rsid w:val="5FEF4859"/>
    <w:rsid w:val="60176449"/>
    <w:rsid w:val="611E0B46"/>
    <w:rsid w:val="612D2B6E"/>
    <w:rsid w:val="615D4E86"/>
    <w:rsid w:val="61600722"/>
    <w:rsid w:val="61A605CD"/>
    <w:rsid w:val="61D456F3"/>
    <w:rsid w:val="624E2965"/>
    <w:rsid w:val="629779DA"/>
    <w:rsid w:val="62984A98"/>
    <w:rsid w:val="62AE6187"/>
    <w:rsid w:val="62DC0354"/>
    <w:rsid w:val="64571488"/>
    <w:rsid w:val="64E75692"/>
    <w:rsid w:val="64FD140D"/>
    <w:rsid w:val="652F103B"/>
    <w:rsid w:val="65CD11CE"/>
    <w:rsid w:val="667B4655"/>
    <w:rsid w:val="670528C7"/>
    <w:rsid w:val="67E05DA8"/>
    <w:rsid w:val="68061AF4"/>
    <w:rsid w:val="688B5259"/>
    <w:rsid w:val="68B56C6E"/>
    <w:rsid w:val="6ABE26FF"/>
    <w:rsid w:val="6B2476C7"/>
    <w:rsid w:val="6B6E4213"/>
    <w:rsid w:val="6B9131E3"/>
    <w:rsid w:val="6C653FD0"/>
    <w:rsid w:val="6CD96767"/>
    <w:rsid w:val="6CF46C81"/>
    <w:rsid w:val="6D67474A"/>
    <w:rsid w:val="6D77469B"/>
    <w:rsid w:val="6F6316C4"/>
    <w:rsid w:val="6FE527E7"/>
    <w:rsid w:val="702D3216"/>
    <w:rsid w:val="70C654AD"/>
    <w:rsid w:val="71681344"/>
    <w:rsid w:val="71C624E0"/>
    <w:rsid w:val="72EC1293"/>
    <w:rsid w:val="73B61C12"/>
    <w:rsid w:val="73F67B6E"/>
    <w:rsid w:val="74000439"/>
    <w:rsid w:val="74BE5CDD"/>
    <w:rsid w:val="74F66E62"/>
    <w:rsid w:val="772F29F3"/>
    <w:rsid w:val="77996AEC"/>
    <w:rsid w:val="783D48E0"/>
    <w:rsid w:val="790A70B7"/>
    <w:rsid w:val="7A1F299A"/>
    <w:rsid w:val="7A8B43A8"/>
    <w:rsid w:val="7B9B4B85"/>
    <w:rsid w:val="7BB75A34"/>
    <w:rsid w:val="7BBD0BA2"/>
    <w:rsid w:val="7C4E3BEF"/>
    <w:rsid w:val="7CEA263A"/>
    <w:rsid w:val="7CF775F6"/>
    <w:rsid w:val="7D1B3481"/>
    <w:rsid w:val="7E67A07B"/>
    <w:rsid w:val="7EED4D30"/>
    <w:rsid w:val="7F7DF5B9"/>
    <w:rsid w:val="BC3F1A54"/>
    <w:rsid w:val="D6F33DD0"/>
    <w:rsid w:val="D776D044"/>
    <w:rsid w:val="E4D2CAC7"/>
    <w:rsid w:val="F2AD8CAB"/>
    <w:rsid w:val="F96FCD6B"/>
    <w:rsid w:val="FB4F3914"/>
    <w:rsid w:val="FDFE9A47"/>
    <w:rsid w:val="FE98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bCs/>
      <w:sz w:val="44"/>
      <w:szCs w:val="44"/>
      <w:lang w:val="zh-CN"/>
    </w:rPr>
  </w:style>
  <w:style w:type="paragraph" w:styleId="3">
    <w:name w:val="Balloon Text"/>
    <w:basedOn w:val="1"/>
    <w:semiHidden/>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纯文本1"/>
    <w:basedOn w:val="1"/>
    <w:qFormat/>
    <w:uiPriority w:val="0"/>
    <w:pPr>
      <w:autoSpaceDE w:val="0"/>
      <w:autoSpaceDN w:val="0"/>
      <w:adjustRightInd w:val="0"/>
      <w:textAlignment w:val="baseline"/>
    </w:pPr>
    <w:rPr>
      <w:rFonts w:ascii="宋体" w:hAnsi="Times New Roman"/>
      <w:sz w:val="20"/>
      <w:szCs w:val="20"/>
    </w:rPr>
  </w:style>
  <w:style w:type="paragraph" w:customStyle="1" w:styleId="13">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4966</Words>
  <Characters>5165</Characters>
  <Lines>39</Lines>
  <Paragraphs>10</Paragraphs>
  <TotalTime>0</TotalTime>
  <ScaleCrop>false</ScaleCrop>
  <LinksUpToDate>false</LinksUpToDate>
  <CharactersWithSpaces>5166</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2021-04-20T00:02:00Z</dcterms:created>
  <dc:creator>微软用户</dc:creator>
  <cp:lastModifiedBy>kylin</cp:lastModifiedBy>
  <cp:lastPrinted>2022-05-21T16:47:00Z</cp:lastPrinted>
  <dcterms:modified xsi:type="dcterms:W3CDTF">2024-05-17T17:10:46Z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2FF6F0313B564945B6D6B62A0F7F2665</vt:lpwstr>
  </property>
</Properties>
</file>