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2024年绍兴滨海新区管理委员会第一批机关单位A类编外用工报名登记表</w:t>
      </w:r>
    </w:p>
    <w:tbl>
      <w:tblPr>
        <w:tblStyle w:val="4"/>
        <w:tblpPr w:leftFromText="180" w:rightFromText="180" w:vertAnchor="text" w:horzAnchor="page" w:tblpX="1510" w:tblpY="529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07"/>
        <w:gridCol w:w="1150"/>
        <w:gridCol w:w="23"/>
        <w:gridCol w:w="984"/>
        <w:gridCol w:w="287"/>
        <w:gridCol w:w="559"/>
        <w:gridCol w:w="736"/>
        <w:gridCol w:w="509"/>
        <w:gridCol w:w="12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9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11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   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 籍 地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lang w:val="en-US" w:eastAsia="zh-CN"/>
              </w:rPr>
              <w:t>健康状况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现工作单位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7518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   机</w:t>
            </w:r>
          </w:p>
        </w:tc>
        <w:tc>
          <w:tcPr>
            <w:tcW w:w="327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7" w:hRule="atLeast"/>
        </w:trPr>
        <w:tc>
          <w:tcPr>
            <w:tcW w:w="685" w:type="dxa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54" w:right="113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 习 和 工 作 简 历</w:t>
            </w:r>
          </w:p>
        </w:tc>
        <w:tc>
          <w:tcPr>
            <w:tcW w:w="8525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lang w:eastAsia="zh-CN"/>
              </w:rPr>
              <w:t>（大学开始填写）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85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525" w:type="dxa"/>
            <w:gridSpan w:val="10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系</w:t>
            </w: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 谓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210" w:type="dxa"/>
            <w:gridSpan w:val="1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2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符合本次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各项条件，不存在不得参加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情形，以上填报内容真实，如有虚假，一经查实，自愿取消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报名人员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（签名）</w:t>
            </w:r>
          </w:p>
        </w:tc>
      </w:tr>
    </w:tbl>
    <w:p>
      <w:pPr>
        <w:wordWrap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2024-06-20T02:23:08Z</dcterms:created>
  <dc:creator>admin</dc:creator>
  <cp:lastModifiedBy>admin</cp:lastModifiedBy>
  <dcterms:modified xsi:type="dcterms:W3CDTF">2024-06-20T02:23:30Z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12A8BF42296D400EB3830B652E3573A8</vt:lpwstr>
  </property>
</Properties>
</file>