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江西井冈山国家级自然保护区管理局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专业森林消防队招聘岗位及任职要求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200"/>
        <w:gridCol w:w="5064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岗位序号及名称</w:t>
            </w:r>
          </w:p>
        </w:tc>
        <w:tc>
          <w:tcPr>
            <w:tcW w:w="5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  <w:bdr w:val="none" w:color="auto" w:sz="0" w:space="0"/>
              </w:rPr>
              <w:t>岗位要求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  <w:bdr w:val="none" w:color="auto" w:sz="0" w:space="0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01-消防队员</w:t>
            </w:r>
          </w:p>
        </w:tc>
        <w:tc>
          <w:tcPr>
            <w:tcW w:w="5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16"/>
                <w:szCs w:val="16"/>
                <w:bdr w:val="none" w:color="auto" w:sz="0" w:space="0"/>
              </w:rPr>
              <w:t>1.年龄要求：</w:t>
            </w:r>
            <w:r>
              <w:rPr>
                <w:rFonts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18-35周岁，即1989年7月31日（含）起至2006年7月31日（含）出生，持有B1以上驾驶证者年龄放宽至40周岁（1984年7月31日（含）以后出生）。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2.学历要求：</w:t>
            </w:r>
            <w:r>
              <w:rPr>
                <w:rFonts w:ascii="仿宋_GB2312" w:hAnsi="仿宋_GB2312" w:eastAsia="仿宋_GB2312" w:cs="仿宋_GB2312"/>
                <w:color w:val="666666"/>
                <w:sz w:val="16"/>
                <w:szCs w:val="16"/>
                <w:bdr w:val="none" w:color="auto" w:sz="0" w:space="0"/>
              </w:rPr>
              <w:t>初中以上；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3.身高要求：</w:t>
            </w:r>
            <w:r>
              <w:rPr>
                <w:rFonts w:ascii="仿宋_GB2312" w:hAnsi="仿宋_GB2312" w:eastAsia="仿宋_GB2312" w:cs="仿宋_GB2312"/>
                <w:color w:val="666666"/>
                <w:sz w:val="16"/>
                <w:szCs w:val="16"/>
                <w:bdr w:val="none" w:color="auto" w:sz="0" w:space="0"/>
              </w:rPr>
              <w:t>身高165cm及以上；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4.其他要求：</w:t>
            </w:r>
            <w:r>
              <w:rPr>
                <w:rFonts w:ascii="仿宋_GB2312" w:hAnsi="仿宋_GB2312" w:eastAsia="仿宋_GB2312" w:cs="仿宋_GB2312"/>
                <w:color w:val="666666"/>
                <w:sz w:val="16"/>
                <w:szCs w:val="16"/>
                <w:bdr w:val="none" w:color="auto" w:sz="0" w:space="0"/>
              </w:rPr>
              <w:t>热爱祖国，拥护中国共产党领导，拥护党的路线、方针、政策，遵纪守法，作风正派，热爱森林防火事业，具有良好的职业道德和较强的敬业精神，高中及中专学历加1分，大专学历加2分，本科以上学历加3分，具有B1驾照以上加8分，持有消防员证、厨师证、电工证或计算机证加4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注：年龄及资历计算截止时间为2024年7月31日。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江西井冈山国家级自然保护区管理局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专业森林消防队招聘消防队员考评细则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体能考核主要内容（100分）：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1.单杠引体向上（15分）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2.双杠臂屈伸（15分）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3.俯卧撑（15分）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4.3000米跑（40分）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5.100米跑（15分）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840"/>
        <w:gridCol w:w="768"/>
        <w:gridCol w:w="1104"/>
        <w:gridCol w:w="1272"/>
        <w:gridCol w:w="1428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sz w:val="16"/>
                <w:szCs w:val="16"/>
                <w:bdr w:val="none" w:color="auto" w:sz="0" w:space="0"/>
              </w:rPr>
              <w:t>2024年江西井冈山国家级自然保护区专业森林消防队成绩评定标准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科目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11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评定分数</w:t>
            </w:r>
          </w:p>
        </w:tc>
        <w:tc>
          <w:tcPr>
            <w:tcW w:w="4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标</w:t>
            </w:r>
            <w:r>
              <w:rPr>
                <w:rFonts w:ascii="仿宋" w:hAnsi="仿宋" w:eastAsia="仿宋" w:cs="仿宋"/>
                <w:color w:val="666666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25岁以下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25~30岁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单杠引体向上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次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双杠臂屈伸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次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俯卧撑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次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3000米跑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分、秒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40（分）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14'10”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15'10”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30（分）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14'40”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15'40”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20（分）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15'30”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16'30”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100米跑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分、秒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13”40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13”80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10（分）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14”20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14”60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5（分）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15”20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15”60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666666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720"/>
        <w:gridCol w:w="612"/>
        <w:gridCol w:w="2364"/>
        <w:gridCol w:w="2484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江西井冈山自然保护区管理局森林消防大队考核评分标准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考核内容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考核项目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分值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考核标准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评分标准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基础体能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单杠引体向上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两手正握单杠，双手间距比肩稍宽，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呈直臂悬垂姿势。做引体动作时下颌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超过杠面，做臂悬垂动作时两臂自然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伸直。从双手握杠开始，到双手离杠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为考试结束，以连续完成的引体次数计取成绩，作业时间不超过3分钟。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完成7个的，计分5分。完成11个，计分10分。完成15个的，计基础分15分。低于10个的计零分。1.双手脱落单杠或脚触及地面时考核结束，计入 最后一个有效成绩。2.下额未过杠面的不计个 数。3.下落时手臂未放垂直的不计个数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全体参加，着体能服，逐个施考。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双杠臂屈伸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双手撑于身体两侧，完成时身体前倾，下放时能在侧面偏后的位置形成大小臂90度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完成10个的，计分5分。完成14个的，计分10分。完成17个的，计分15分。低于12个的计零分。1.双手脱落双杠或脚触及地面时考核结束，计入最后一个有效成绩。2.双手曲臂时弯曲小于50%不计个。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全体参加，着体能服，逐个施考。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俯卧撑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1、挺胸收腹，躯干与腿部保持一条直线2、手臂自然伸直垂直于地面3、双手与肩同宽，始终保持腰背挺直，控制肘部紧贴身体两侧4.向下弯曲时小臂曲90度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2分完成的38个，计分5分。2分完成的48个，计分10分。2分完成的58个，计分15分。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2分钟内未完成38个，计0分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全体参加，着体能服，逐个施考。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3000米跑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3000米徒跑，从队员听到信号开始 起跑并计时，按要求跑完3000米所用 的时间为其考核成绩，成绩精确到（小数点后两位四舍五入）。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15分30秒完成的计分20分。14分40秒完成的计分30分。14分10秒完成的计分40分。15分30秒未完成的计分0分。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全体参加，着体能服，逐个施考。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100米跑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100米跑，从队员听到信号开始 起跑并计时，按要求跑完100米所用 的时间为其考核成绩，成绩精确到（小数点后两位）。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15秒20完成的计分5分。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14秒20完成的计分10分。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13秒40完成的计分15分。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15秒20未完成的计分0分。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全体参加，着体能服，逐个施考。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4F84FD8"/>
    <w:rsid w:val="24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2024-07-18T04:00:00Z</dcterms:created>
  <dc:creator>沁 清  欢 </dc:creator>
  <cp:lastModifiedBy>沁 清  欢 </cp:lastModifiedBy>
  <dcterms:modified xsi:type="dcterms:W3CDTF">2024-07-18T04:00:09Z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BA934B9D21B142B7806459703271FD32_11</vt:lpwstr>
  </property>
</Properties>
</file>