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cs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 xml:space="preserve">  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36"/>
          <w:szCs w:val="36"/>
        </w:rPr>
        <w:t>衢州市柯城区人事招考（聘）委托书</w:t>
      </w:r>
    </w:p>
    <w:bookmarkEnd w:id="0"/>
    <w:p>
      <w:pPr>
        <w:rPr>
          <w:sz w:val="30"/>
          <w:szCs w:val="30"/>
        </w:rPr>
      </w:pPr>
    </w:p>
    <w:p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 托 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rPr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     年   月   日至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700" w:lineRule="exact"/>
        <w:ind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>
      <w:pPr>
        <w:spacing w:line="700" w:lineRule="exact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15" w:lineRule="atLeast"/>
        <w:ind w:left="0" w:right="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WFkZTA5MGI3NjAyZGVkZjU3MzE2NzdmYWFlNWYifQ=="/>
  </w:docVars>
  <w:rsids>
    <w:rsidRoot w:val="19775DFF"/>
    <w:rsid w:val="19775DFF"/>
    <w:rsid w:val="58A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341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2023-11-06T07:53:00Z</dcterms:created>
  <dc:creator>Lucy</dc:creator>
  <cp:lastModifiedBy>王欣以</cp:lastModifiedBy>
  <dcterms:modified xsi:type="dcterms:W3CDTF">2024-06-05T05:52:21Z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0313AE9678164FE58B4E8E9EB5861FE3_11</vt:lpwstr>
  </property>
</Properties>
</file>