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仿宋_GB2312" w:hAnsi="仿宋_GB2312" w:eastAsia="仿宋_GB2312" w:cs="仿宋_GB2312"/>
          <w:b/>
          <w:bCs/>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附件：1</w:t>
      </w:r>
    </w:p>
    <w:tbl>
      <w:tblPr>
        <w:tblStyle w:val="2"/>
        <w:tblW w:w="1532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1545"/>
        <w:gridCol w:w="1275"/>
        <w:gridCol w:w="945"/>
        <w:gridCol w:w="2565"/>
        <w:gridCol w:w="3195"/>
        <w:gridCol w:w="273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532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4"/>
                <w:szCs w:val="44"/>
                <w:u w:val="none"/>
                <w:lang w:val="en-US" w:eastAsia="zh-CN" w:bidi="ar"/>
              </w:rPr>
            </w:pPr>
            <w:r>
              <w:rPr>
                <w:rFonts w:hint="eastAsia" w:ascii="宋体" w:hAnsi="宋体" w:eastAsia="宋体" w:cs="宋体"/>
                <w:b/>
                <w:bCs/>
                <w:i w:val="0"/>
                <w:iCs w:val="0"/>
                <w:color w:val="000000"/>
                <w:kern w:val="0"/>
                <w:sz w:val="41"/>
                <w:szCs w:val="41"/>
                <w:u w:val="none"/>
                <w:lang w:val="en-US" w:eastAsia="zh-CN" w:bidi="ar"/>
              </w:rPr>
              <w:t>2024年县卫健体委所属事业单位平舆县人民医院公开招聘人事代理人员岗位信息表</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用人单位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工作岗位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岗位代码</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学历层次</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学历专业</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4"/>
                <w:szCs w:val="24"/>
                <w:u w:val="none"/>
                <w:lang w:val="en-US"/>
              </w:rPr>
            </w:pPr>
            <w:r>
              <w:rPr>
                <w:rFonts w:hint="eastAsia" w:ascii="仿宋" w:hAnsi="仿宋" w:eastAsia="仿宋" w:cs="仿宋"/>
                <w:b/>
                <w:bCs/>
                <w:i w:val="0"/>
                <w:iCs w:val="0"/>
                <w:color w:val="000000"/>
                <w:kern w:val="0"/>
                <w:sz w:val="24"/>
                <w:szCs w:val="24"/>
                <w:u w:val="none"/>
                <w:lang w:val="en-US" w:eastAsia="zh-CN" w:bidi="ar"/>
              </w:rPr>
              <w:t>相关资格证要求</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平舆县人民医院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麻醉科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本科：（100202TK）麻醉学；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超声科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本科：（100203TK）医学影像学；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医学影像科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本科：（100203TK）医学影像学；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临床药学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本科：（100703TK）临床药学；    硕士研究生：临床药学专业；</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药学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本科：（100701）临床药学；    硕士研究生：（1005）药学；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急诊科（院前急救）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普通全日制专科学历及以上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专科：（620101K）临床医学；本科：（100201K）临床医学；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需取得医师资格证、医师执业证</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病案管理科</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本科：（100201K）临床医学；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运营管理办</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本科：（100201K）临床医学；   硕士研究生：（1051）临床医学：；</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
      <w:pPr>
        <w:jc w:val="center"/>
        <w:rPr>
          <w:rFonts w:hint="eastAsia" w:ascii="宋体" w:hAnsi="宋体" w:eastAsia="宋体" w:cs="宋体"/>
          <w:b/>
          <w:bCs/>
          <w:i w:val="0"/>
          <w:iCs w:val="0"/>
          <w:color w:val="000000"/>
          <w:kern w:val="0"/>
          <w:sz w:val="44"/>
          <w:szCs w:val="44"/>
          <w:u w:val="none"/>
          <w:lang w:val="en-US" w:eastAsia="zh-CN" w:bidi="ar"/>
        </w:rPr>
      </w:pPr>
    </w:p>
    <w:p>
      <w:pPr>
        <w:jc w:val="center"/>
        <w:rPr>
          <w:rFonts w:hint="eastAsia" w:ascii="宋体" w:hAnsi="宋体" w:eastAsia="宋体" w:cs="宋体"/>
          <w:b/>
          <w:bCs/>
          <w:i w:val="0"/>
          <w:iCs w:val="0"/>
          <w:color w:val="000000"/>
          <w:kern w:val="0"/>
          <w:sz w:val="41"/>
          <w:szCs w:val="41"/>
          <w:u w:val="none"/>
          <w:lang w:val="en-US" w:eastAsia="zh-CN" w:bidi="ar"/>
        </w:rPr>
      </w:pPr>
      <w:r>
        <w:rPr>
          <w:rFonts w:hint="eastAsia" w:ascii="宋体" w:hAnsi="宋体" w:eastAsia="宋体" w:cs="宋体"/>
          <w:b/>
          <w:bCs/>
          <w:i w:val="0"/>
          <w:iCs w:val="0"/>
          <w:color w:val="000000"/>
          <w:kern w:val="0"/>
          <w:sz w:val="41"/>
          <w:szCs w:val="41"/>
          <w:u w:val="none"/>
          <w:lang w:val="en-US" w:eastAsia="zh-CN" w:bidi="ar"/>
        </w:rPr>
        <w:t>2024年县卫健体委所属事业单位平舆县人民医院公开招聘人事代理人员岗位信息表</w:t>
      </w:r>
    </w:p>
    <w:p>
      <w:pPr>
        <w:jc w:val="center"/>
        <w:rPr>
          <w:rFonts w:hint="eastAsia" w:ascii="宋体" w:hAnsi="宋体" w:eastAsia="宋体" w:cs="宋体"/>
          <w:b/>
          <w:bCs/>
          <w:i w:val="0"/>
          <w:iCs w:val="0"/>
          <w:color w:val="000000"/>
          <w:kern w:val="0"/>
          <w:sz w:val="41"/>
          <w:szCs w:val="41"/>
          <w:u w:val="none"/>
          <w:lang w:val="en-US" w:eastAsia="zh-CN" w:bidi="ar"/>
        </w:rPr>
      </w:pPr>
    </w:p>
    <w:tbl>
      <w:tblPr>
        <w:tblStyle w:val="2"/>
        <w:tblW w:w="15291"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6"/>
        <w:gridCol w:w="1545"/>
        <w:gridCol w:w="1290"/>
        <w:gridCol w:w="930"/>
        <w:gridCol w:w="2580"/>
        <w:gridCol w:w="3195"/>
        <w:gridCol w:w="2715"/>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用人单位</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工作岗位</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岗位代码</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人数</w:t>
            </w:r>
          </w:p>
        </w:tc>
        <w:tc>
          <w:tcPr>
            <w:tcW w:w="25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学历层次</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学历专业</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相关资格证要求</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平舆县人民医院</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公共卫生科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09</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感染控制科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医保办</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检验科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12</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 xml:space="preserve">本科：（101001）医学检验技术；硕士研究生：（1058）医学技术； </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4"/>
                <w:szCs w:val="24"/>
                <w:u w:val="none"/>
                <w:lang w:val="en-US" w:eastAsia="zh-CN" w:bidi="ar"/>
              </w:rPr>
              <w:t>营养科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13</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2</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普通全日制专科学历及以上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专科：（620802）医学营养     本科：（100201K）临床医学；   硕士研究生：（1051）临床医学：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专科需取得营养师资格证</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2"/>
                <w:szCs w:val="22"/>
                <w:u w:val="none"/>
                <w:lang w:val="en-US" w:eastAsia="zh-CN"/>
              </w:rPr>
              <w:t>放疗科</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本科：（082601）生物医学工程；   硕士研究生：（0777）生物医学工程：</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sz w:val="24"/>
                <w:szCs w:val="24"/>
                <w:u w:val="none"/>
                <w:lang w:val="en-US" w:eastAsia="zh-CN"/>
              </w:rPr>
              <w:t>数据办公室</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15</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1</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普通全日制本科（学士学位）学历及以上</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本科：（071201）统计学；        硕士研究生：（0714）统计学：</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pPr>
        <w:jc w:val="both"/>
        <w:rPr>
          <w:rFonts w:hint="eastAsia" w:ascii="宋体" w:hAnsi="宋体" w:eastAsia="宋体" w:cs="宋体"/>
          <w:b/>
          <w:bCs/>
          <w:i w:val="0"/>
          <w:iCs w:val="0"/>
          <w:color w:val="000000"/>
          <w:kern w:val="0"/>
          <w:sz w:val="44"/>
          <w:szCs w:val="44"/>
          <w:u w:val="none"/>
          <w:lang w:val="en-US" w:eastAsia="zh-CN" w:bidi="ar"/>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1MDFhMDkyZjc4NGFjYWQ4ODAyYmUxZDQxM2ExMmQifQ=="/>
  </w:docVars>
  <w:rsids>
    <w:rsidRoot w:val="00000000"/>
    <w:rsid w:val="032D08BB"/>
    <w:rsid w:val="0C3C6C43"/>
    <w:rsid w:val="0E325A18"/>
    <w:rsid w:val="111A28F4"/>
    <w:rsid w:val="267A6331"/>
    <w:rsid w:val="398919E9"/>
    <w:rsid w:val="3D483969"/>
    <w:rsid w:val="41566655"/>
    <w:rsid w:val="4ACE7EA8"/>
    <w:rsid w:val="57D63024"/>
    <w:rsid w:val="5A994969"/>
    <w:rsid w:val="60273ABB"/>
    <w:rsid w:val="66C832A1"/>
    <w:rsid w:val="6CE9556E"/>
    <w:rsid w:val="70340718"/>
    <w:rsid w:val="72F10F91"/>
    <w:rsid w:val="7BF27FCD"/>
    <w:rsid w:val="7F457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921</Words>
  <Characters>1085</Characters>
  <Lines>0</Lines>
  <Paragraphs>0</Paragraphs>
  <TotalTime>1</TotalTime>
  <ScaleCrop>false</ScaleCrop>
  <LinksUpToDate>false</LinksUpToDate>
  <CharactersWithSpaces>1143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2024-07-17T00:57:00Z</dcterms:created>
  <dc:creator>Administrator</dc:creator>
  <cp:lastModifiedBy>大脸猫爱吃鱼</cp:lastModifiedBy>
  <dcterms:modified xsi:type="dcterms:W3CDTF">2024-07-23T01:05:40Z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5A8311B5546C4340AD656F553B32F750_12</vt:lpwstr>
  </property>
</Properties>
</file>