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lang w:val="en-US" w:eastAsia="zh-CN" w:bidi="ar"/>
        </w:rPr>
        <w:t>附件2    绵阳经济技术开发区对外公开招聘幼儿教师及后勤人员报名登记表</w:t>
      </w:r>
    </w:p>
    <w:tbl>
      <w:tblPr>
        <w:tblW w:w="11037" w:type="dxa"/>
        <w:tblInd w:w="-13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400"/>
        <w:gridCol w:w="1200"/>
        <w:gridCol w:w="1678"/>
        <w:gridCol w:w="1352"/>
        <w:gridCol w:w="682"/>
        <w:gridCol w:w="1552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姓 名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性 别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出生年月（   岁）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民 族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籍 贯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健 康状 况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职（执）业资格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学 历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学 位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详细通讯地址</w:t>
            </w:r>
          </w:p>
        </w:tc>
        <w:tc>
          <w:tcPr>
            <w:tcW w:w="8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8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报考学校及岗位</w:t>
            </w:r>
          </w:p>
        </w:tc>
        <w:tc>
          <w:tcPr>
            <w:tcW w:w="8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学习工作经历</w:t>
            </w:r>
          </w:p>
        </w:tc>
        <w:tc>
          <w:tcPr>
            <w:tcW w:w="8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何时、何地受过何种奖励</w:t>
            </w:r>
          </w:p>
        </w:tc>
        <w:tc>
          <w:tcPr>
            <w:tcW w:w="8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没有写无，写近三年的奖励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何时、何地受过何种处分</w:t>
            </w:r>
          </w:p>
        </w:tc>
        <w:tc>
          <w:tcPr>
            <w:tcW w:w="8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没有写无，写近三年的处分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8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家庭主要成员及重要社会关系（配偶、子女、父母）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称  谓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姓 名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1A14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277</Characters>
  <Lines>0</Lines>
  <Paragraphs>0</Paragraphs>
  <TotalTime>0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2024-07-31T08:01:47Z</dcterms:created>
  <dc:creator>Administrator</dc:creator>
  <cp:lastModifiedBy>Administrator</cp:lastModifiedBy>
  <dcterms:modified xsi:type="dcterms:W3CDTF">2024-07-31T08:02:27Z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4B99055C91DA4210B27BE8E241E205B5_12</vt:lpwstr>
  </property>
</Properties>
</file>