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041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8"/>
          <w:szCs w:val="3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8"/>
          <w:szCs w:val="38"/>
          <w:bdr w:val="none" w:color="auto" w:sz="0" w:space="0"/>
          <w:shd w:val="clear" w:fill="FFFFFF"/>
        </w:rPr>
        <w:t>国家矿山安全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8"/>
          <w:szCs w:val="38"/>
          <w:bdr w:val="none" w:color="auto" w:sz="0" w:space="0"/>
          <w:shd w:val="clear" w:fill="FFFFFF"/>
        </w:rPr>
        <w:t>监察局陕西局所属事业单位2024年公开招聘工作人员岗位表</w:t>
      </w:r>
    </w:p>
    <w:tbl>
      <w:tblPr>
        <w:tblW w:w="995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527"/>
        <w:gridCol w:w="544"/>
        <w:gridCol w:w="781"/>
        <w:gridCol w:w="505"/>
        <w:gridCol w:w="495"/>
        <w:gridCol w:w="489"/>
        <w:gridCol w:w="782"/>
        <w:gridCol w:w="1308"/>
        <w:gridCol w:w="581"/>
        <w:gridCol w:w="408"/>
        <w:gridCol w:w="2024"/>
        <w:gridCol w:w="598"/>
        <w:gridCol w:w="555"/>
      </w:tblGrid>
      <w:tr w14:paraId="7945C3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1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F06A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52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75A0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5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AB8D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单位性质/经费形式</w:t>
            </w:r>
          </w:p>
        </w:tc>
        <w:tc>
          <w:tcPr>
            <w:tcW w:w="306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7BBF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招聘岗位及人数</w:t>
            </w:r>
          </w:p>
        </w:tc>
        <w:tc>
          <w:tcPr>
            <w:tcW w:w="434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A9B9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招聘岗位所需资格条件</w:t>
            </w:r>
          </w:p>
        </w:tc>
        <w:tc>
          <w:tcPr>
            <w:tcW w:w="6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C3CF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笔试类别</w:t>
            </w:r>
          </w:p>
        </w:tc>
        <w:tc>
          <w:tcPr>
            <w:tcW w:w="5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6485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1273F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3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5338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41B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762B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934B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C0B3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岗位简称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CC2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E82B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0F6C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97F8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A2FD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4979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FFA5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6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E591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0CC94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08E9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31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DC2A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F987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陕西煤矿安全监察局统计中心</w:t>
            </w:r>
          </w:p>
        </w:tc>
        <w:tc>
          <w:tcPr>
            <w:tcW w:w="5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7633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公益一类/财政补助</w:t>
            </w: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6500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612452110427</w:t>
            </w:r>
          </w:p>
        </w:tc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3A70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信息化平台管理1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E0A8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431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</w:t>
            </w:r>
          </w:p>
        </w:tc>
        <w:tc>
          <w:tcPr>
            <w:tcW w:w="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1850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DDC6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采矿工程（081501）、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智能采矿工程（081507T）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EF7F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18FA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7F6E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2年（含）以上煤矿井下一线工作经历。</w:t>
            </w:r>
          </w:p>
        </w:tc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E2A8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D7BA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需24小时值班值守</w:t>
            </w:r>
          </w:p>
        </w:tc>
      </w:tr>
      <w:tr w14:paraId="3671D4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3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9F43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0F0A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504F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BF48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612452110428</w:t>
            </w:r>
          </w:p>
        </w:tc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6E01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信息化平台管理2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6362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8260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</w:t>
            </w:r>
          </w:p>
        </w:tc>
        <w:tc>
          <w:tcPr>
            <w:tcW w:w="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9300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58C9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信息工程（080706）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6222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4880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30A8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2年（含）以上煤矿井下一线工作经历。</w:t>
            </w:r>
          </w:p>
        </w:tc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E67B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8BC5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需24小时值班值守</w:t>
            </w:r>
          </w:p>
        </w:tc>
      </w:tr>
      <w:tr w14:paraId="1B13CA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3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30C5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574B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1C586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D73A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612452110429</w:t>
            </w:r>
          </w:p>
        </w:tc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98B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数据统计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分析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766E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8EF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</w:t>
            </w:r>
          </w:p>
        </w:tc>
        <w:tc>
          <w:tcPr>
            <w:tcW w:w="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9E0D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5834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统计学（0714）、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应用统计学（0252）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1E3E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170B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0DA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2年（含）以上相关专业工作经历。</w:t>
            </w:r>
          </w:p>
        </w:tc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C0E7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5AC7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01D9F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atLeast"/>
        </w:trPr>
        <w:tc>
          <w:tcPr>
            <w:tcW w:w="31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DC07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36CE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陕西煤矿安全监察局机关服务中心</w:t>
            </w:r>
          </w:p>
        </w:tc>
        <w:tc>
          <w:tcPr>
            <w:tcW w:w="5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74A8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暂未分级/经费自理</w:t>
            </w: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482F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612452110430</w:t>
            </w:r>
          </w:p>
        </w:tc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8C37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0359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F02E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</w:t>
            </w:r>
          </w:p>
        </w:tc>
        <w:tc>
          <w:tcPr>
            <w:tcW w:w="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C4BD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0591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采矿工程（081501）、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安全工程（082901）、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地质学（070901）、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地质工程（081401）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A351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2D2B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3957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2年（含）以上煤矿井下一线工作经历。  </w:t>
            </w:r>
          </w:p>
        </w:tc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6BAD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A392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D8EF2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3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5B1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7124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B2BE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32ED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612452110431</w:t>
            </w:r>
          </w:p>
        </w:tc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FDF8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8791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AB4B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十一级及以下</w:t>
            </w:r>
          </w:p>
        </w:tc>
        <w:tc>
          <w:tcPr>
            <w:tcW w:w="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882F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97E4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会计（1253）、审计（1257）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D239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C623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A33D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2年（含）以上财务会计工作经历，具有初级及以上会计师职称或审计师职称资格证书。 </w:t>
            </w:r>
          </w:p>
        </w:tc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34B5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B7D1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5222E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</w:trPr>
        <w:tc>
          <w:tcPr>
            <w:tcW w:w="3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783B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9F28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DE6B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8E6E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612452110432</w:t>
            </w:r>
          </w:p>
        </w:tc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110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综合值班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2F36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工勤</w:t>
            </w:r>
          </w:p>
        </w:tc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4E6A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三级及以下</w:t>
            </w:r>
          </w:p>
        </w:tc>
        <w:tc>
          <w:tcPr>
            <w:tcW w:w="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8386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FF6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采矿工程（081501）、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安全工程（082901）、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机械设计制造及其自动化（080202）、电气工程及自动化（080601）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D6E1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1931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0B88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1年（含）以上煤矿井下一线工作经历。  </w:t>
            </w:r>
          </w:p>
        </w:tc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282B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93CA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需24小时值班值守</w:t>
            </w:r>
          </w:p>
        </w:tc>
      </w:tr>
      <w:tr w14:paraId="62B9C6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31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3EFB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3D1D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陕西煤矿安全监察局安全技术中心</w:t>
            </w:r>
          </w:p>
        </w:tc>
        <w:tc>
          <w:tcPr>
            <w:tcW w:w="5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6376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公益二类/财政补助</w:t>
            </w: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6C9B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612452110433</w:t>
            </w:r>
          </w:p>
        </w:tc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7179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监控信息分析研判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C500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EFAB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</w:t>
            </w:r>
          </w:p>
        </w:tc>
        <w:tc>
          <w:tcPr>
            <w:tcW w:w="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A521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0353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采矿工程（081501）、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智能采矿工程（081507T）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0D67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9D2D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8E73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2年（含）以上非煤地下矿山或尾矿库工作经历。  </w:t>
            </w:r>
          </w:p>
        </w:tc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D62B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B182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需24小时值班值守</w:t>
            </w:r>
          </w:p>
        </w:tc>
      </w:tr>
      <w:tr w14:paraId="5702C5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3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1483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CA50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A4F6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0CDF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612452110434</w:t>
            </w:r>
          </w:p>
        </w:tc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5C02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B13B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5EB7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十一级及以下</w:t>
            </w:r>
          </w:p>
        </w:tc>
        <w:tc>
          <w:tcPr>
            <w:tcW w:w="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CE14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456E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会计（1253）、审计（1257）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16BF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80F5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6CF1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2年（含）以上财务会计工作经历，具有初级及以上会计师职称或审计师职称资格证书。</w:t>
            </w:r>
          </w:p>
        </w:tc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9E9B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2F54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30CD1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CBA9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26A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AD91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1882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1D73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6818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2AF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1621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94E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224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8B54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AE05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E9C4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BD9C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3E4364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20" w:beforeAutospacing="0" w:after="180" w:afterAutospacing="0"/>
        <w:ind w:left="0" w:right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5AA078C4"/>
    <w:rsid w:val="5AA0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</Words>
  <Characters>34</Characters>
  <Lines>0</Lines>
  <Paragraphs>0</Paragraphs>
  <TotalTime>0</TotalTime>
  <ScaleCrop>false</ScaleCrop>
  <LinksUpToDate>false</LinksUpToDate>
  <CharactersWithSpaces>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2024-09-03T02:55:00Z</dcterms:created>
  <dc:creator>WPS_1570430090</dc:creator>
  <cp:lastModifiedBy>WPS_1570430090</cp:lastModifiedBy>
  <dcterms:modified xsi:type="dcterms:W3CDTF">2024-09-03T02:56:20Z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CCC1D4E1B23446C683BECF9F3B6D86B2_11</vt:lpwstr>
  </property>
</Properties>
</file>