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余姚市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水利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局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公开招聘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编外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eastAsia="zh-CN"/>
        </w:rPr>
        <w:t>工作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人员报名登记表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315"/>
        <w:gridCol w:w="135"/>
        <w:gridCol w:w="270"/>
        <w:gridCol w:w="960"/>
        <w:gridCol w:w="382"/>
        <w:gridCol w:w="311"/>
        <w:gridCol w:w="548"/>
        <w:gridCol w:w="145"/>
        <w:gridCol w:w="556"/>
        <w:gridCol w:w="24"/>
        <w:gridCol w:w="218"/>
        <w:gridCol w:w="251"/>
        <w:gridCol w:w="79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 专 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3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3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4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mU2YWI4MmViYmQwY2Q1NmViZGEzZWEwNDVhNTQifQ=="/>
    <w:docVar w:name="KSO_WPS_MARK_KEY" w:val="ef44d4ad-8505-4987-85ec-a7eff50dfe36"/>
  </w:docVars>
  <w:rsids>
    <w:rsidRoot w:val="33A04416"/>
    <w:rsid w:val="155D445C"/>
    <w:rsid w:val="33A04416"/>
    <w:rsid w:val="412A56D4"/>
    <w:rsid w:val="59EC17B9"/>
    <w:rsid w:val="60001166"/>
    <w:rsid w:val="739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4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2022-06-17T07:11:00Z</dcterms:created>
  <dc:creator>Hello</dc:creator>
  <cp:lastModifiedBy>孟亚璐璐璐璐璐璐</cp:lastModifiedBy>
  <dcterms:modified xsi:type="dcterms:W3CDTF">2024-05-23T02:18:39Z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CD9909012D0946BDBB47006FCFECADC5_13</vt:lpwstr>
  </property>
</Properties>
</file>