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708" w:leftChars="-337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47"/>
        <w:gridCol w:w="576"/>
        <w:gridCol w:w="899"/>
        <w:gridCol w:w="911"/>
        <w:gridCol w:w="564"/>
        <w:gridCol w:w="729"/>
        <w:gridCol w:w="746"/>
        <w:gridCol w:w="979"/>
        <w:gridCol w:w="351"/>
        <w:gridCol w:w="1569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38" w:type="dxa"/>
            <w:gridSpan w:val="12"/>
            <w:tcBorders>
              <w:top w:val="nil"/>
              <w:left w:val="nil"/>
              <w:bottom w:val="single" w:color="FFFFFF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spacing w:val="-2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pacing w:val="-20"/>
                <w:sz w:val="44"/>
                <w:szCs w:val="44"/>
              </w:rPr>
              <w:t>江西省生态环境</w:t>
            </w:r>
            <w:r>
              <w:rPr>
                <w:rFonts w:hint="eastAsia" w:ascii="方正小标宋简体" w:hAnsi="宋体" w:eastAsia="方正小标宋简体"/>
                <w:color w:val="000000"/>
                <w:spacing w:val="-20"/>
                <w:sz w:val="44"/>
                <w:szCs w:val="44"/>
                <w:lang w:eastAsia="zh-CN"/>
              </w:rPr>
              <w:t>监测中心</w:t>
            </w:r>
            <w:r>
              <w:rPr>
                <w:rFonts w:hint="eastAsia" w:ascii="方正小标宋简体" w:hAnsi="宋体" w:eastAsia="方正小标宋简体"/>
                <w:color w:val="000000"/>
                <w:spacing w:val="-20"/>
                <w:sz w:val="44"/>
                <w:szCs w:val="44"/>
              </w:rPr>
              <w:t>招聘报名资格审查表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5016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岗位名称:</w:t>
            </w:r>
          </w:p>
        </w:tc>
        <w:tc>
          <w:tcPr>
            <w:tcW w:w="5122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12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0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39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专业（主要研究方向）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34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承担参与项目发表文章情况</w:t>
            </w:r>
          </w:p>
        </w:tc>
        <w:tc>
          <w:tcPr>
            <w:tcW w:w="934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注：请填写博士学位论文题目及摘要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34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34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934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承诺人：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33"/>
    <w:rsid w:val="00686FD0"/>
    <w:rsid w:val="00710033"/>
    <w:rsid w:val="2EBF2B1D"/>
    <w:rsid w:val="DF3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Skygho.Com</Company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2023-03-11T00:25:00Z</dcterms:created>
  <dc:creator>刘志刚</dc:creator>
  <cp:lastModifiedBy>test</cp:lastModifiedBy>
  <dcterms:modified xsi:type="dcterms:W3CDTF">2024-09-14T14:52:31Z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