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4A08"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附件2</w:t>
      </w:r>
    </w:p>
    <w:p w14:paraId="14776003"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32"/>
          <w:szCs w:val="32"/>
        </w:rPr>
        <w:t>年翁牛特旗事业单位</w:t>
      </w:r>
    </w:p>
    <w:p w14:paraId="386B3E82"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人才引进评价表</w:t>
      </w:r>
    </w:p>
    <w:p w14:paraId="473B270F"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24"/>
          <w:szCs w:val="24"/>
        </w:rPr>
        <w:t>姓名:                     岗位代码:                 自评得分</w:t>
      </w:r>
      <w:r>
        <w:rPr>
          <w:rFonts w:hint="eastAsia" w:ascii="黑体" w:hAnsi="黑体" w:eastAsia="黑体"/>
          <w:sz w:val="24"/>
          <w:szCs w:val="21"/>
        </w:rPr>
        <w:t>:</w:t>
      </w:r>
    </w:p>
    <w:tbl>
      <w:tblPr>
        <w:tblStyle w:val="4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84"/>
        <w:gridCol w:w="4985"/>
        <w:gridCol w:w="715"/>
        <w:gridCol w:w="822"/>
        <w:gridCol w:w="843"/>
      </w:tblGrid>
      <w:tr w14:paraId="7EAA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4716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评价类别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32F8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评价</w:t>
            </w:r>
          </w:p>
          <w:p w14:paraId="4689FA62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项目</w:t>
            </w:r>
          </w:p>
        </w:tc>
        <w:tc>
          <w:tcPr>
            <w:tcW w:w="4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66C8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赋分标准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E7FC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赋分</w:t>
            </w:r>
          </w:p>
          <w:p w14:paraId="61367FB8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总分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2F63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自评</w:t>
            </w:r>
          </w:p>
          <w:p w14:paraId="25D0FBDF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得分项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F0B2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自评</w:t>
            </w:r>
          </w:p>
          <w:p w14:paraId="23464C5D">
            <w:pPr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得分</w:t>
            </w:r>
          </w:p>
        </w:tc>
      </w:tr>
      <w:tr w14:paraId="3EF74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0E58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人才公共评价项目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9493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专业层次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C477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本  科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：一流大学且一流学科者得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分，一流大学非一流学科者得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分，非一流“211”大学得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,非以上院校或学科得5分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3F68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83D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51C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1CC7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8688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1A0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2196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研究生(国内)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：</w:t>
            </w:r>
          </w:p>
          <w:p w14:paraId="34375AD1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一流大学且一流学科者得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0分，一流大学非一流学科者得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5分，非一流“211”大学得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,非以上院校或学科得10分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  <w:p w14:paraId="66B0FFA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研究生（国外）：</w:t>
            </w:r>
          </w:p>
          <w:p w14:paraId="71110897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学校QS综合排名1-100名的，得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30EC0EB3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学校QS综合排名101-300名的，得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0C47A4F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学校QS综合排名301-600名的，得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1565DBA8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学校QS综合排名601-1000名的,得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BA9C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C6A7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E1EE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5C1EB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59CA8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7291">
            <w:pPr>
              <w:spacing w:line="24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成绩业绩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（以报名学历计算，不重复计分）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EBAF">
            <w:pPr>
              <w:spacing w:line="240" w:lineRule="exact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生成绩：</w:t>
            </w:r>
          </w:p>
          <w:p w14:paraId="6803D93B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95-100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7BAD470D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90-94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36D75F94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85-89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450E2557">
            <w:pPr>
              <w:spacing w:line="240" w:lineRule="exact"/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80-84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，</w:t>
            </w:r>
          </w:p>
          <w:p w14:paraId="5BBB7AB6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75-79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6799EE98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70-74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7E1B7DE1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65-69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0F58176E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60-64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8601">
            <w:pPr>
              <w:spacing w:line="240" w:lineRule="exact"/>
              <w:jc w:val="center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99E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EAB0"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3F413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579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2405"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7DE9">
            <w:pPr>
              <w:spacing w:line="240" w:lineRule="exact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研究生成绩：</w:t>
            </w:r>
          </w:p>
          <w:p w14:paraId="18015398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95-100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027A7412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90-94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76085D4A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85-89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6F360A37">
            <w:pPr>
              <w:spacing w:line="240" w:lineRule="exact"/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80-84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，</w:t>
            </w:r>
          </w:p>
          <w:p w14:paraId="09AAA618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75-79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727F1E76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70-74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2E39C26B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65-69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3E3786B2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60-64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83C0">
            <w:pPr>
              <w:spacing w:line="240" w:lineRule="exact"/>
              <w:jc w:val="center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A0C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D72"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5312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9ACF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E93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荣誉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23A4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获得国家级荣誉者每项得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6873BB59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获得省级荣誉者每项得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77508198"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获得市级荣誉者每项得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;</w:t>
            </w:r>
          </w:p>
          <w:p w14:paraId="4FA209FB"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各项累加不超过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。</w:t>
            </w:r>
          </w:p>
          <w:p w14:paraId="50007A79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（奖学金不计为国家荣誉即不计分）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6218">
            <w:pPr>
              <w:widowControl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D31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565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3E11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341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ADB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职称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3D26"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具有副高级及以上职称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 xml:space="preserve">5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3582">
            <w:pPr>
              <w:widowControl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3518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5F0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 w14:paraId="2EEA7833">
      <w:pPr>
        <w:spacing w:line="44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备注：双一流高校名单与985工程院校、211工程院校、QS世界排名院校不重复计分。</w:t>
      </w:r>
    </w:p>
    <w:p w14:paraId="074F314D">
      <w:pPr>
        <w:spacing w:line="440" w:lineRule="exact"/>
        <w:rPr>
          <w:rFonts w:ascii="仿宋" w:hAnsi="仿宋" w:eastAsia="仿宋"/>
          <w:b/>
          <w:szCs w:val="21"/>
        </w:rPr>
      </w:pPr>
    </w:p>
    <w:p w14:paraId="3D5E43D1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本人签字：  </w:t>
      </w:r>
      <w:r>
        <w:rPr>
          <w:rFonts w:hint="eastAsia" w:ascii="仿宋" w:hAnsi="仿宋" w:eastAsia="仿宋"/>
          <w:szCs w:val="21"/>
        </w:rPr>
        <w:t xml:space="preserve">                                          </w:t>
      </w:r>
      <w:r>
        <w:rPr>
          <w:rFonts w:hint="eastAsia" w:ascii="仿宋" w:hAnsi="仿宋" w:eastAsia="仿宋"/>
          <w:b/>
          <w:szCs w:val="21"/>
        </w:rPr>
        <w:t xml:space="preserve">  联系电话：</w:t>
      </w:r>
    </w:p>
    <w:p w14:paraId="5B335F98"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填 表 说 明</w:t>
      </w:r>
    </w:p>
    <w:p w14:paraId="06B80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（一）专业层次方面：</w:t>
      </w:r>
    </w:p>
    <w:p w14:paraId="24B6F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1.一流大学和一流学科目录，以《教育部、财政部、国家发展改革委关于公布第二轮“双一流”建设高校及建设学科名单的通知》（教研函〔2022〕1号）为准。</w:t>
      </w:r>
    </w:p>
    <w:p w14:paraId="3304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2.在一流学科认定上，所学专业须属该学科内专业。</w:t>
      </w:r>
    </w:p>
    <w:p w14:paraId="660B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3.海外学历学校排名，以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最新</w:t>
      </w:r>
      <w:r>
        <w:rPr>
          <w:rFonts w:hint="eastAsia" w:ascii="仿宋_GB2312" w:hAnsi="仿宋_GB2312" w:eastAsia="仿宋_GB2312" w:cs="仿宋_GB2312"/>
          <w:sz w:val="32"/>
          <w:szCs w:val="32"/>
        </w:rPr>
        <w:t>QS世界大学排名为准。</w:t>
      </w:r>
    </w:p>
    <w:p w14:paraId="0F0A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（二）成绩业绩方面：</w:t>
      </w:r>
    </w:p>
    <w:p w14:paraId="507B4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以学校出具的加盖印章的本科生、研究生成绩单为准，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计算成绩单上所学课程的百分制平均成绩（以数值体现的可计算成绩），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每两个成绩区间，以低分取值（如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百分制平均成绩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64.7</w:t>
      </w:r>
      <w:r>
        <w:rPr>
          <w:rFonts w:hint="eastAsia" w:ascii="仿宋_GB2312" w:hAnsi="仿宋_GB2312" w:eastAsia="仿宋_GB2312" w:cs="仿宋_GB2312"/>
          <w:sz w:val="32"/>
          <w:szCs w:val="32"/>
        </w:rPr>
        <w:t>，得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12分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不能提供有效成绩单的，不得分。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60分以下不计成绩。</w:t>
      </w:r>
    </w:p>
    <w:p w14:paraId="0DEA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）获得荣誉方面：</w:t>
      </w:r>
    </w:p>
    <w:p w14:paraId="173A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 w14:paraId="569E6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2.在校期间获得“国家奖学金”和“国家励志奖学金”的不计分。</w:t>
      </w:r>
    </w:p>
    <w:p w14:paraId="203F9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3.学校授予的荣誉不计算得分。</w:t>
      </w:r>
    </w:p>
    <w:p w14:paraId="4F445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4.各类协会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、社会组织、组委会发放证书的不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TJmNGU0OTUxNWMzZmVhY2MwOWJjNjViOGJmNDgifQ=="/>
  </w:docVars>
  <w:rsids>
    <w:rsidRoot w:val="00000000"/>
    <w:rsid w:val="04846602"/>
    <w:rsid w:val="0B191EC3"/>
    <w:rsid w:val="0BBE342A"/>
    <w:rsid w:val="156D4E90"/>
    <w:rsid w:val="16361726"/>
    <w:rsid w:val="22B51B41"/>
    <w:rsid w:val="346F0409"/>
    <w:rsid w:val="34B63D06"/>
    <w:rsid w:val="47971775"/>
    <w:rsid w:val="4961203A"/>
    <w:rsid w:val="52D66AD5"/>
    <w:rsid w:val="557C0541"/>
    <w:rsid w:val="56F30DAB"/>
    <w:rsid w:val="5FCC0062"/>
    <w:rsid w:val="61F555BE"/>
    <w:rsid w:val="64441D07"/>
    <w:rsid w:val="657F43A4"/>
    <w:rsid w:val="668726D0"/>
    <w:rsid w:val="6B335BA4"/>
    <w:rsid w:val="718129CA"/>
    <w:rsid w:val="74A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2</Pages>
  <Words>1092</Words>
  <Characters>1323</Characters>
  <Paragraphs>147</Paragraphs>
  <TotalTime>11</TotalTime>
  <ScaleCrop>false</ScaleCrop>
  <LinksUpToDate>false</LinksUpToDate>
  <CharactersWithSpaces>1413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2023-03-03T09:05:00Z</dcterms:created>
  <dc:creator>演示人</dc:creator>
  <cp:lastModifiedBy>霍嚯嚯</cp:lastModifiedBy>
  <cp:lastPrinted>2024-09-25T08:33:00Z</cp:lastPrinted>
  <dcterms:modified xsi:type="dcterms:W3CDTF">2024-09-26T09:30:01Z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0D3441B8D3E74BE3816DC32CF37DD168_13</vt:lpwstr>
  </property>
</Properties>
</file>