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E33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608EC161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802B0DC">
      <w:pPr>
        <w:keepNext w:val="0"/>
        <w:keepLines w:val="0"/>
        <w:widowControl w:val="0"/>
        <w:topLinePunct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安徽省2025年度定向选调紧缺专业目录</w:t>
      </w:r>
    </w:p>
    <w:p w14:paraId="770C8A94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21"/>
        <w:gridCol w:w="2648"/>
        <w:gridCol w:w="4666"/>
        <w:gridCol w:w="4498"/>
      </w:tblGrid>
      <w:tr w14:paraId="01C0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70" w:type="pct"/>
            <w:noWrap/>
            <w:vAlign w:val="center"/>
          </w:tcPr>
          <w:p w14:paraId="7921C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71" w:type="pct"/>
            <w:noWrap/>
            <w:vAlign w:val="center"/>
          </w:tcPr>
          <w:p w14:paraId="6DB06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专业门类</w:t>
            </w:r>
          </w:p>
        </w:tc>
        <w:tc>
          <w:tcPr>
            <w:tcW w:w="932" w:type="pct"/>
            <w:noWrap/>
            <w:vAlign w:val="center"/>
          </w:tcPr>
          <w:p w14:paraId="2DBA1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642" w:type="pct"/>
            <w:noWrap/>
            <w:vAlign w:val="center"/>
          </w:tcPr>
          <w:p w14:paraId="24F88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1583" w:type="pct"/>
            <w:noWrap/>
            <w:vAlign w:val="center"/>
          </w:tcPr>
          <w:p w14:paraId="5D1CE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博士专业</w:t>
            </w:r>
          </w:p>
        </w:tc>
      </w:tr>
      <w:tr w14:paraId="647B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" w:type="pct"/>
            <w:vMerge w:val="restart"/>
            <w:noWrap w:val="0"/>
            <w:vAlign w:val="center"/>
          </w:tcPr>
          <w:p w14:paraId="4776C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7E21D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34EA3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16442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932" w:type="pct"/>
            <w:noWrap w:val="0"/>
            <w:vAlign w:val="center"/>
          </w:tcPr>
          <w:p w14:paraId="498D2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哲学类</w:t>
            </w:r>
          </w:p>
        </w:tc>
        <w:tc>
          <w:tcPr>
            <w:tcW w:w="1642" w:type="pct"/>
            <w:noWrap w:val="0"/>
            <w:vAlign w:val="center"/>
          </w:tcPr>
          <w:p w14:paraId="4CADF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  <w:tc>
          <w:tcPr>
            <w:tcW w:w="1583" w:type="pct"/>
            <w:noWrap w:val="0"/>
            <w:vAlign w:val="center"/>
          </w:tcPr>
          <w:p w14:paraId="42519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</w:tr>
      <w:tr w14:paraId="0BDF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70" w:type="pct"/>
            <w:vMerge w:val="continue"/>
            <w:noWrap w:val="0"/>
            <w:vAlign w:val="center"/>
          </w:tcPr>
          <w:p w14:paraId="4EF45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59ECC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32" w:type="pct"/>
            <w:noWrap w:val="0"/>
            <w:vAlign w:val="center"/>
          </w:tcPr>
          <w:p w14:paraId="7410B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财政学类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642" w:type="pct"/>
            <w:noWrap w:val="0"/>
            <w:vAlign w:val="center"/>
          </w:tcPr>
          <w:p w14:paraId="0BEB3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应用统计（专业硕士）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税务（专业硕士）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数字经济（专业硕士）</w:t>
            </w:r>
          </w:p>
        </w:tc>
        <w:tc>
          <w:tcPr>
            <w:tcW w:w="1583" w:type="pct"/>
            <w:noWrap w:val="0"/>
            <w:vAlign w:val="center"/>
          </w:tcPr>
          <w:p w14:paraId="3B696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</w:p>
        </w:tc>
      </w:tr>
      <w:tr w14:paraId="5EDC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70" w:type="pct"/>
            <w:vMerge w:val="continue"/>
            <w:noWrap w:val="0"/>
            <w:vAlign w:val="center"/>
          </w:tcPr>
          <w:p w14:paraId="23AE2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55950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32" w:type="pct"/>
            <w:noWrap w:val="0"/>
            <w:vAlign w:val="center"/>
          </w:tcPr>
          <w:p w14:paraId="3A7EC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社会学类</w:t>
            </w:r>
          </w:p>
          <w:p w14:paraId="20044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642" w:type="pct"/>
            <w:noWrap w:val="0"/>
            <w:vAlign w:val="center"/>
          </w:tcPr>
          <w:p w14:paraId="31A48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  <w:p w14:paraId="279E3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法律（专业硕士）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社会工作（专业硕士）</w:t>
            </w:r>
          </w:p>
        </w:tc>
        <w:tc>
          <w:tcPr>
            <w:tcW w:w="1583" w:type="pct"/>
            <w:noWrap w:val="0"/>
            <w:vAlign w:val="center"/>
          </w:tcPr>
          <w:p w14:paraId="0788F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</w:p>
          <w:p w14:paraId="2D77D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</w:tc>
      </w:tr>
      <w:tr w14:paraId="0005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70" w:type="pct"/>
            <w:vMerge w:val="restart"/>
            <w:noWrap w:val="0"/>
            <w:vAlign w:val="center"/>
          </w:tcPr>
          <w:p w14:paraId="1E5F9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505BA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4FF2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4270C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32" w:type="pct"/>
            <w:noWrap w:val="0"/>
            <w:vAlign w:val="center"/>
          </w:tcPr>
          <w:p w14:paraId="561AE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42" w:type="pct"/>
            <w:noWrap w:val="0"/>
            <w:vAlign w:val="center"/>
          </w:tcPr>
          <w:p w14:paraId="09E51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教育（专业硕士）</w:t>
            </w:r>
          </w:p>
        </w:tc>
        <w:tc>
          <w:tcPr>
            <w:tcW w:w="1583" w:type="pct"/>
            <w:noWrap w:val="0"/>
            <w:vAlign w:val="center"/>
          </w:tcPr>
          <w:p w14:paraId="323AE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教育（专业博士）</w:t>
            </w:r>
          </w:p>
        </w:tc>
      </w:tr>
      <w:tr w14:paraId="7C6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F9A1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C150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932" w:type="pct"/>
            <w:noWrap w:val="0"/>
            <w:vAlign w:val="center"/>
          </w:tcPr>
          <w:p w14:paraId="1EFEF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日语专业</w:t>
            </w:r>
          </w:p>
        </w:tc>
        <w:tc>
          <w:tcPr>
            <w:tcW w:w="1642" w:type="pct"/>
            <w:noWrap w:val="0"/>
            <w:vAlign w:val="center"/>
          </w:tcPr>
          <w:p w14:paraId="21C47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翻译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（专业硕士）</w:t>
            </w:r>
          </w:p>
          <w:p w14:paraId="06D1B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新闻与传播（专业硕士）</w:t>
            </w:r>
          </w:p>
        </w:tc>
        <w:tc>
          <w:tcPr>
            <w:tcW w:w="1583" w:type="pct"/>
            <w:noWrap w:val="0"/>
            <w:vAlign w:val="center"/>
          </w:tcPr>
          <w:p w14:paraId="260CF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</w:p>
          <w:p w14:paraId="3DB5C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bidi="ar"/>
              </w:rPr>
              <w:t>翻译（专业博士）</w:t>
            </w:r>
          </w:p>
        </w:tc>
      </w:tr>
      <w:tr w14:paraId="4A99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2286E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B7E0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32" w:type="pct"/>
            <w:noWrap w:val="0"/>
            <w:vAlign w:val="center"/>
          </w:tcPr>
          <w:p w14:paraId="1BBBB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642" w:type="pct"/>
            <w:noWrap w:val="0"/>
            <w:vAlign w:val="center"/>
          </w:tcPr>
          <w:p w14:paraId="49AF9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博物馆（专业硕士）</w:t>
            </w:r>
          </w:p>
        </w:tc>
        <w:tc>
          <w:tcPr>
            <w:tcW w:w="1583" w:type="pct"/>
            <w:noWrap w:val="0"/>
            <w:vAlign w:val="center"/>
          </w:tcPr>
          <w:p w14:paraId="75BE2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</w:p>
        </w:tc>
      </w:tr>
      <w:tr w14:paraId="4D1A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70" w:type="pct"/>
            <w:vMerge w:val="restart"/>
            <w:noWrap w:val="0"/>
            <w:vAlign w:val="center"/>
          </w:tcPr>
          <w:p w14:paraId="0188F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58BC3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6F66E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D113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32" w:type="pct"/>
            <w:noWrap w:val="0"/>
            <w:vAlign w:val="center"/>
          </w:tcPr>
          <w:p w14:paraId="289D2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农业经济管理类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图书情报与档案管理类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物流管理与工程类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642" w:type="pct"/>
            <w:noWrap w:val="0"/>
            <w:vAlign w:val="center"/>
          </w:tcPr>
          <w:p w14:paraId="4D557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会计（专业硕士）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审计（专业硕士）</w:t>
            </w:r>
          </w:p>
        </w:tc>
        <w:tc>
          <w:tcPr>
            <w:tcW w:w="1583" w:type="pct"/>
            <w:noWrap w:val="0"/>
            <w:vAlign w:val="center"/>
          </w:tcPr>
          <w:p w14:paraId="73704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</w:p>
        </w:tc>
      </w:tr>
      <w:tr w14:paraId="0792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F952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0A970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32" w:type="pct"/>
            <w:noWrap w:val="0"/>
            <w:vAlign w:val="center"/>
          </w:tcPr>
          <w:p w14:paraId="5CCB3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艺术学理论类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42" w:type="pct"/>
            <w:noWrap w:val="0"/>
            <w:vAlign w:val="center"/>
          </w:tcPr>
          <w:p w14:paraId="78837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  <w:tc>
          <w:tcPr>
            <w:tcW w:w="1583" w:type="pct"/>
            <w:noWrap w:val="0"/>
            <w:vAlign w:val="center"/>
          </w:tcPr>
          <w:p w14:paraId="07FAD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</w:tr>
      <w:tr w14:paraId="7F43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6B8A0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370E7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932" w:type="pct"/>
            <w:noWrap w:val="0"/>
            <w:vAlign w:val="center"/>
          </w:tcPr>
          <w:p w14:paraId="7AC05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642" w:type="pct"/>
            <w:noWrap w:val="0"/>
            <w:vAlign w:val="center"/>
          </w:tcPr>
          <w:p w14:paraId="2DA3D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  <w:tc>
          <w:tcPr>
            <w:tcW w:w="1583" w:type="pct"/>
            <w:noWrap w:val="0"/>
            <w:vAlign w:val="center"/>
          </w:tcPr>
          <w:p w14:paraId="08C82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</w:p>
          <w:p w14:paraId="68CE9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</w:tr>
      <w:tr w14:paraId="73DA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482DF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3BDC2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6CD62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26823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932" w:type="pct"/>
            <w:noWrap w:val="0"/>
            <w:vAlign w:val="center"/>
          </w:tcPr>
          <w:p w14:paraId="51474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植物生产类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自然保护与环境生态类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水产类</w:t>
            </w:r>
          </w:p>
          <w:p w14:paraId="6ED92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642" w:type="pct"/>
            <w:noWrap w:val="0"/>
            <w:vAlign w:val="center"/>
          </w:tcPr>
          <w:p w14:paraId="7ED7E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0B731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林业（专业硕士）</w:t>
            </w:r>
          </w:p>
        </w:tc>
        <w:tc>
          <w:tcPr>
            <w:tcW w:w="1583" w:type="pct"/>
            <w:noWrap w:val="0"/>
            <w:vAlign w:val="center"/>
          </w:tcPr>
          <w:p w14:paraId="5BB2E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71E8D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农业（专业博士）</w:t>
            </w:r>
          </w:p>
          <w:p w14:paraId="359EA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兽医（专业博士）</w:t>
            </w:r>
          </w:p>
          <w:p w14:paraId="6E80B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林业（专业博士）</w:t>
            </w:r>
          </w:p>
        </w:tc>
      </w:tr>
      <w:tr w14:paraId="54B4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60954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399EC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1B20A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5B00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932" w:type="pct"/>
            <w:noWrap w:val="0"/>
            <w:vAlign w:val="center"/>
          </w:tcPr>
          <w:p w14:paraId="3BE7A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1642" w:type="pct"/>
            <w:noWrap w:val="0"/>
            <w:vAlign w:val="center"/>
          </w:tcPr>
          <w:p w14:paraId="69CF4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中医（专业硕士）</w:t>
            </w:r>
          </w:p>
        </w:tc>
        <w:tc>
          <w:tcPr>
            <w:tcW w:w="1583" w:type="pct"/>
            <w:noWrap w:val="0"/>
            <w:vAlign w:val="center"/>
          </w:tcPr>
          <w:p w14:paraId="1E63B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中医（专业博士）</w:t>
            </w:r>
          </w:p>
        </w:tc>
      </w:tr>
      <w:tr w14:paraId="1293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0" w:type="pct"/>
            <w:vMerge w:val="restart"/>
            <w:noWrap w:val="0"/>
            <w:vAlign w:val="center"/>
          </w:tcPr>
          <w:p w14:paraId="08289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5359F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932" w:type="pct"/>
            <w:noWrap w:val="0"/>
            <w:vAlign w:val="center"/>
          </w:tcPr>
          <w:p w14:paraId="12157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自动化类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化工与制药类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航空航天类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642" w:type="pct"/>
            <w:noWrap w:val="0"/>
            <w:vAlign w:val="center"/>
          </w:tcPr>
          <w:p w14:paraId="406BB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城市规划（专业硕士）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能源动力（专业硕士）</w:t>
            </w:r>
          </w:p>
          <w:p w14:paraId="1F04B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交通运输（专业硕士）</w:t>
            </w:r>
          </w:p>
          <w:p w14:paraId="791AF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风景园林（专业硕士）</w:t>
            </w:r>
          </w:p>
        </w:tc>
        <w:tc>
          <w:tcPr>
            <w:tcW w:w="1583" w:type="pct"/>
            <w:noWrap w:val="0"/>
            <w:vAlign w:val="center"/>
          </w:tcPr>
          <w:p w14:paraId="31B98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交通运输（专业博士）</w:t>
            </w:r>
          </w:p>
          <w:p w14:paraId="07722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风景园林（专业博士）</w:t>
            </w:r>
          </w:p>
        </w:tc>
      </w:tr>
      <w:tr w14:paraId="3079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70" w:type="pct"/>
            <w:vMerge w:val="continue"/>
            <w:noWrap w:val="0"/>
            <w:vAlign w:val="center"/>
          </w:tcPr>
          <w:p w14:paraId="4B1A3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4139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其他</w:t>
            </w:r>
          </w:p>
        </w:tc>
        <w:tc>
          <w:tcPr>
            <w:tcW w:w="932" w:type="pct"/>
            <w:noWrap w:val="0"/>
            <w:vAlign w:val="center"/>
          </w:tcPr>
          <w:p w14:paraId="70647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642" w:type="pct"/>
            <w:noWrap w:val="0"/>
            <w:vAlign w:val="center"/>
          </w:tcPr>
          <w:p w14:paraId="24953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集成电路科学与工程（交叉学科）</w:t>
            </w:r>
          </w:p>
          <w:p w14:paraId="5A732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纳米科学与工程（交叉学科）</w:t>
            </w:r>
          </w:p>
          <w:p w14:paraId="614E5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文物（交叉学科）</w:t>
            </w:r>
          </w:p>
          <w:p w14:paraId="4E610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量子科学与技术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（自设学科）</w:t>
            </w:r>
          </w:p>
          <w:p w14:paraId="637A6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人工智能（自设学科）</w:t>
            </w:r>
          </w:p>
          <w:p w14:paraId="2AB1C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行星科学与探测技术（自设学科）</w:t>
            </w:r>
          </w:p>
        </w:tc>
        <w:tc>
          <w:tcPr>
            <w:tcW w:w="1583" w:type="pct"/>
            <w:noWrap w:val="0"/>
            <w:vAlign w:val="center"/>
          </w:tcPr>
          <w:p w14:paraId="2D4C8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集成电路科学与工程（交叉学科）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纳米科学与工程（交叉学科）</w:t>
            </w:r>
          </w:p>
          <w:p w14:paraId="7F106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文物（交叉学科）</w:t>
            </w:r>
          </w:p>
          <w:p w14:paraId="6F469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量子科学与技术（自设学科）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行星科学与探测技术（自设学科）</w:t>
            </w:r>
          </w:p>
        </w:tc>
      </w:tr>
    </w:tbl>
    <w:p w14:paraId="4A46739A"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50FE"/>
    <w:rsid w:val="4AD81E57"/>
    <w:rsid w:val="5CFE20E5"/>
    <w:rsid w:val="63EB50FE"/>
    <w:rsid w:val="6B2B3DFF"/>
    <w:rsid w:val="735D69D5"/>
    <w:rsid w:val="BE39CD69"/>
    <w:rsid w:val="FFFA7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3007</Words>
  <Characters>3010</Characters>
  <Lines>0</Lines>
  <Paragraphs>0</Paragraphs>
  <TotalTime>1.33333333333333</TotalTime>
  <ScaleCrop>false</ScaleCrop>
  <LinksUpToDate>false</LinksUpToDate>
  <CharactersWithSpaces>3014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2024-10-11T07:09:00Z</dcterms:created>
  <dc:creator>zzb</dc:creator>
  <cp:lastModifiedBy>知行合一</cp:lastModifiedBy>
  <dcterms:modified xsi:type="dcterms:W3CDTF">2024-10-12T08:50:52Z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C4C57B7ADA314D428EB95C793FF62B36_13</vt:lpwstr>
  </property>
</Properties>
</file>