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A" w:rsidRDefault="00AE799A">
      <w:pPr>
        <w:widowControl w:val="0"/>
        <w:ind w:firstLineChars="0" w:firstLine="0"/>
        <w:outlineLvl w:val="0"/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B533BA" w:rsidRDefault="00B533BA">
      <w:pPr>
        <w:widowControl w:val="0"/>
        <w:ind w:firstLineChars="0" w:firstLine="0"/>
        <w:rPr>
          <w:rFonts w:eastAsia="黑体"/>
        </w:rPr>
      </w:pPr>
    </w:p>
    <w:p w:rsidR="00B533BA" w:rsidRDefault="00AE799A">
      <w:pPr>
        <w:pStyle w:val="a8"/>
        <w:keepNext w:val="0"/>
        <w:rPr>
          <w:rFonts w:hint="default"/>
        </w:rPr>
      </w:pPr>
      <w:r>
        <w:rPr>
          <w:rFonts w:hint="default"/>
        </w:rPr>
        <w:t>安徽省</w:t>
      </w:r>
      <w:r>
        <w:rPr>
          <w:rFonts w:hint="default"/>
        </w:rPr>
        <w:t>2025</w:t>
      </w:r>
      <w:r>
        <w:rPr>
          <w:rFonts w:hint="default"/>
        </w:rPr>
        <w:t>年度定向选调职位表</w:t>
      </w:r>
    </w:p>
    <w:p w:rsidR="00B533BA" w:rsidRDefault="00B533BA">
      <w:pPr>
        <w:widowControl w:val="0"/>
        <w:ind w:firstLineChars="0" w:firstLine="0"/>
      </w:pPr>
    </w:p>
    <w:tbl>
      <w:tblPr>
        <w:tblW w:w="4817" w:type="pct"/>
        <w:jc w:val="center"/>
        <w:tblLook w:val="04A0" w:firstRow="1" w:lastRow="0" w:firstColumn="1" w:lastColumn="0" w:noHBand="0" w:noVBand="1"/>
      </w:tblPr>
      <w:tblGrid>
        <w:gridCol w:w="768"/>
        <w:gridCol w:w="2339"/>
        <w:gridCol w:w="816"/>
        <w:gridCol w:w="1143"/>
        <w:gridCol w:w="3447"/>
        <w:gridCol w:w="767"/>
        <w:gridCol w:w="4420"/>
      </w:tblGrid>
      <w:tr w:rsidR="00B533BA">
        <w:trPr>
          <w:trHeight w:val="658"/>
          <w:tblHeader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计划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层次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职位要求</w:t>
            </w:r>
          </w:p>
        </w:tc>
      </w:tr>
      <w:tr w:rsidR="00B533BA">
        <w:trPr>
          <w:trHeight w:val="16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主要从事案件查办工作，需要长期出差或加班，适合男性报考。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经济学专业、财政学专业、金融学专业、会计学专业、财务管理专业、审计学专业、统计学专业、应用统计学专业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主要从事案件查办工作，需要长期出差或加班，适合男性报考。</w:t>
            </w:r>
          </w:p>
        </w:tc>
      </w:tr>
      <w:tr w:rsidR="00B533BA">
        <w:trPr>
          <w:trHeight w:val="16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省纪委监委机关、巡视机构及派驻机构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计算机科学与技术专业、网络工程专业、数据科学与大数据技术专业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主要从事案件查办工作，需要长期出差或加班，适合男性报考。</w:t>
            </w:r>
          </w:p>
        </w:tc>
      </w:tr>
      <w:tr w:rsidR="00B533BA">
        <w:trPr>
          <w:trHeight w:val="24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3014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省委办公厅管理单位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电子科学与技术（一级学科）、信息与通信工程（一级学科）、计算机科学与技术（一级学科）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经常出差，适合男性报考。</w:t>
            </w:r>
          </w:p>
        </w:tc>
      </w:tr>
      <w:tr w:rsidR="00B533BA">
        <w:trPr>
          <w:trHeight w:val="16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安徽老年大学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（安徽省老干部活动中心）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教育学（一级学科）、艺术学（一级学科）、公共管理学（一级学科）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中共安徽省委党校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中国语言文学（一级学科）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3017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中共安徽省委党校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中国语言文学（一级学科）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16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中共安徽省委党校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（安徽行政学院）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新闻传播学（一级学科）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3019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省人大常委会机关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法学（一级学科）、法律（专业学位）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3020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省人大常委会机关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法学（一级学科）、法律（专业学位）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省高级人民法院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省高级人民法院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3023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省高级人民法院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省人民检察院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法学（一级学科）、法律（专业学位）、知识产权（专业学位）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省人民检察院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3026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省人民检察院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省人民检察院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计算机类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省民族宗教事务委员会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历史学专业、哲学专业、法学专业、汉语言文学专业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3029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省自然资源厅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城乡规划学（一级学科）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省自然资源厅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土地资源管理（二级学科）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省交通运输厅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交通运输工程（一级学科）、船舶与海洋工程（一级学科）、交通运输（专业学位）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3032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省交通运输厅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电子信息（专业学位）（人工智能、大数据技术与工程方向）、人工智能及大数据相关专业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省水利厅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水利类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省疾病预防控制局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信息与通信工程（一级学科）、计算机科学与技术（一级学科）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303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水利水电工程（二级学科）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数据科学与大数据技术专业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财务管理专业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3038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省经济责任审计局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金融学专业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608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3039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省统计局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、应用经济学（一级学科）、统计学（一级学科）、金融（专业学位）、应用统计（专业学位）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608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3040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省统计局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、应用经济学（一级学科）、统计学（一级学科）、金融（专业学位）、应用统计（专业学位）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608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省人民政府发展研究中心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3042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应用经济学（一级学科）、统计学（一级学科）、计算机科学与技术（一级学科）、网络空间安全（一级学科）、遥感科学与技术（一级学科）、地图学与地理信息系统（二级学科）、应用统计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专业学位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应用经济学（一级学科）、统计学（一级学科）、计算机科学与技术（一级学科）、网络空间安全（一级学科）、遥感科学与技术（一级学科）、地图学与地理信息系统（二级学科）、应用统计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专业学位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合肥调查队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合肥调查队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芜湖调查队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芜湖调查队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淮北调查队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3049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淮北调查队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阜阳调查队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阜阳调查队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蚌埠调查队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蚌埠调查队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宣城调查队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3969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3055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安徽调查总队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宣城调查队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、应用经济学（一级学科）、金融（专业学位）、应用统计（专业学位）、数字经济（专业学位）、统计学（一级学科）、计算机科学与技术（一级学科）、网络空间安全（一级学科）、遥感科学与技术（一级学科）、地图学与地理信息系统（二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理论经济学（一级学科）、应用经济学（一级学科）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统计学（一级学科）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机械工程（一级学科）、电气工程（一级学科）、机械（专业学位）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航空宇航科学与技术（一级学科）、控制科学与工程（一级学科）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0105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光学工程（一级学科）、仪器科学与技术（一级学科）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生物医学工程（一级学科）、材料科学与工程（一级学科）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计算机科学与技术（一级学科）、软件工程（一级学科）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网络空间安全（一级学科）、信息与通信工程（一级学科）、电子科学与技术（一级学科）、电子信息（专业学位）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环境科学与工程（一级学科）、资源与环境（专业学位）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理论经济学（一级学科）、应用经济学（一级学科）、金融（专业学位）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中国语言文学（一级学科）、新闻传播学（一级学科）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统计学（一级学科）、应用统计（专业学位）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机械工程（一级学科）、电气工程（一级学科）、机械（专业学位）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航空宇航科学与技术（一级学科）、控制科学与工程（一级学科）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光学工程（一级学科）、仪器科学与技术（一级学科）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生物医学工程（一级学科）、材料科学与工程（一级学科）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网络空间安全（一级学科）、信息与通信工程（一级学科）、电子科学与技术（一级学科）、电子信息（专业学位）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环境科学与工程（一级学科）、资源与环境（专业学位）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安全科学与工程（一级学科）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交通运输工程（一级学科）、交通运输（专业学位）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测绘科学与技术（一级学科）、地质学（一级学科）、地质资源与地质工程（一级学科）、地球物理学（一级学科）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录用前取得国家法律职业资格证书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经济学类、金融学类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财政学类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会计学专业、财务管理专业、审计学专业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马克思主义理论类、教育学类、心理学类、政治学类、哲学类、历史学类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土木类、水利类、建筑类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电子信息类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0129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数据科学与大数据技术专业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机械类、材料类、电气类、能源动力类、自动化类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化学类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水产类、农业工程类、林学类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动物医学类、临床医学类、基础医学类、公共卫生与预防医学类、药学类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0134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合肥市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食品科学与工程类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0206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0306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亳州市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0401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宿州市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0402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宿州市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0403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宿州市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0404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宿州市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0501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蚌埠市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0502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蚌埠市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0503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蚌埠市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0504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蚌埠市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0606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阜阳市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0701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0702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0703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0704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淮南市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0807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滁州市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法学专业、知识产权专业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0901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六安市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博士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0902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六安市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0903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六安市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0904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六安市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马鞍山市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城乡规划学（一级学科）、建筑学（一级学科）、土木工程（一级学科）、建筑（专业学位）、城乡规划（专业学位）、土木水利（专业学位）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城乡规划学（一级学科）、建筑学（一级学科）、土木工程（一级学科）、建筑（专业学位）、城乡规划（专业学位）、土木水利（专业学位）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1207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基础医学（一级学科）、临床医学（一级学科）、公共卫生与预防医学（一级学科）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1209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经济学类、财政学类、金融学类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限男性。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芜湖市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经济学类、财政学类、金融学类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限女性。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宣城市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宣城市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宣城市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宣城市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1401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铜陵市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1402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铜陵市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1403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铜陵市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1404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铜陵市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池州市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池州市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池州市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池州市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1601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安庆市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1602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安庆市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中共党员。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1603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安庆市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autoSpaceDE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1604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安庆市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  <w:tr w:rsidR="00B533BA">
        <w:trPr>
          <w:trHeight w:val="2000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04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黄山市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理工类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BA" w:rsidRDefault="00AE799A">
            <w:pPr>
              <w:widowControl w:val="0"/>
              <w:snapToGrid w:val="0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满足下列条件之一：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中共党员，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具有学生干部经历，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获得校级及以上表彰奖励。</w:t>
            </w:r>
          </w:p>
        </w:tc>
      </w:tr>
    </w:tbl>
    <w:p w:rsidR="00B533BA" w:rsidRDefault="00B533BA">
      <w:pPr>
        <w:widowControl w:val="0"/>
        <w:ind w:firstLineChars="0" w:firstLine="0"/>
        <w:outlineLvl w:val="0"/>
        <w:rPr>
          <w:rFonts w:eastAsia="黑体"/>
        </w:rPr>
        <w:sectPr w:rsidR="00B533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851" w:footer="1020" w:gutter="0"/>
          <w:cols w:space="0"/>
          <w:docGrid w:type="linesAndChars" w:linePitch="589" w:charSpace="-842"/>
        </w:sectPr>
      </w:pPr>
    </w:p>
    <w:p w:rsidR="00B533BA" w:rsidRDefault="00B533BA">
      <w:pPr>
        <w:widowControl w:val="0"/>
        <w:topLinePunct w:val="0"/>
        <w:spacing w:beforeLines="50" w:before="302"/>
        <w:ind w:firstLineChars="0" w:firstLine="0"/>
        <w:textAlignment w:val="auto"/>
      </w:pPr>
    </w:p>
    <w:sectPr w:rsidR="00B533BA">
      <w:pgSz w:w="11906" w:h="16838"/>
      <w:pgMar w:top="1417" w:right="1417" w:bottom="1417" w:left="1417" w:header="851" w:footer="1020" w:gutter="0"/>
      <w:cols w:space="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9A" w:rsidRDefault="00AE799A">
      <w:pPr>
        <w:ind w:firstLine="640"/>
      </w:pPr>
      <w:r>
        <w:separator/>
      </w:r>
    </w:p>
  </w:endnote>
  <w:endnote w:type="continuationSeparator" w:id="0">
    <w:p w:rsidR="00AE799A" w:rsidRDefault="00AE799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6" w:rsidRDefault="00E83BB6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BA" w:rsidRDefault="00AE799A">
    <w:pPr>
      <w:pStyle w:val="a4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33BA" w:rsidRDefault="00AE799A">
                          <w:pPr>
                            <w:pStyle w:val="a4"/>
                            <w:ind w:firstLineChars="0" w:firstLine="0"/>
                            <w:rPr>
                              <w:rFonts w:ascii="宋体" w:eastAsia="宋体" w:hAnsi="宋体" w:cs="宋体"/>
                              <w:color w:val="000000" w:themeColor="text1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fldChar w:fldCharType="separate"/>
                          </w:r>
                          <w:r w:rsidR="00E83BB6">
                            <w:rPr>
                              <w:rFonts w:ascii="宋体" w:eastAsia="宋体" w:hAnsi="宋体" w:cs="宋体"/>
                              <w:noProof/>
                              <w:color w:val="000000" w:themeColor="text1"/>
                              <w:sz w:val="28"/>
                              <w:szCs w:val="52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5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FLBX4nDAQAAZQ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B533BA" w:rsidRDefault="00AE799A">
                    <w:pPr>
                      <w:pStyle w:val="a4"/>
                      <w:ind w:firstLineChars="0" w:firstLine="0"/>
                      <w:rPr>
                        <w:rFonts w:ascii="宋体" w:eastAsia="宋体" w:hAnsi="宋体" w:cs="宋体"/>
                        <w:color w:val="000000" w:themeColor="text1"/>
                        <w:sz w:val="28"/>
                        <w:szCs w:val="52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fldChar w:fldCharType="separate"/>
                    </w:r>
                    <w:r w:rsidR="00E83BB6">
                      <w:rPr>
                        <w:rFonts w:ascii="宋体" w:eastAsia="宋体" w:hAnsi="宋体" w:cs="宋体"/>
                        <w:noProof/>
                        <w:color w:val="000000" w:themeColor="text1"/>
                        <w:sz w:val="28"/>
                        <w:szCs w:val="52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5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6" w:rsidRDefault="00E83BB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9A" w:rsidRDefault="00AE799A">
      <w:pPr>
        <w:ind w:firstLine="640"/>
      </w:pPr>
      <w:r>
        <w:separator/>
      </w:r>
    </w:p>
  </w:footnote>
  <w:footnote w:type="continuationSeparator" w:id="0">
    <w:p w:rsidR="00AE799A" w:rsidRDefault="00AE799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6" w:rsidRDefault="00E83BB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6" w:rsidRDefault="00E83BB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B6" w:rsidRDefault="00E83BB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25D967"/>
    <w:multiLevelType w:val="multilevel"/>
    <w:tmpl w:val="D025D967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ascii="Times New Roman" w:eastAsia="黑体" w:hAnsi="Times New Roman" w:cs="黑体" w:hint="eastAsia"/>
        <w:sz w:val="32"/>
        <w:szCs w:val="32"/>
      </w:rPr>
    </w:lvl>
    <w:lvl w:ilvl="1">
      <w:start w:val="1"/>
      <w:numFmt w:val="chineseCounting"/>
      <w:lvlRestart w:val="0"/>
      <w:pStyle w:val="2"/>
      <w:suff w:val="nothing"/>
      <w:lvlText w:val="（%2）"/>
      <w:lvlJc w:val="left"/>
      <w:pPr>
        <w:ind w:left="0" w:firstLine="40"/>
      </w:pPr>
      <w:rPr>
        <w:rFonts w:ascii="Times New Roman" w:eastAsia="楷体_GB2312" w:hAnsi="Times New Roman" w:cs="楷体_GB2312" w:hint="eastAsia"/>
        <w:sz w:val="32"/>
        <w:szCs w:val="32"/>
      </w:rPr>
    </w:lvl>
    <w:lvl w:ilvl="2">
      <w:start w:val="1"/>
      <w:numFmt w:val="decimal"/>
      <w:lvlRestart w:val="0"/>
      <w:pStyle w:val="3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ascii="Times New Roman" w:eastAsia="仿宋_GB2312" w:hAnsi="Times New Roman" w:cs="Times New Roman" w:hint="eastAsia"/>
        <w:sz w:val="32"/>
        <w:szCs w:val="32"/>
      </w:rPr>
    </w:lvl>
    <w:lvl w:ilvl="3">
      <w:start w:val="1"/>
      <w:numFmt w:val="decimal"/>
      <w:lvlRestart w:val="0"/>
      <w:pStyle w:val="4"/>
      <w:suff w:val="nothing"/>
      <w:lvlText w:val="（%4）"/>
      <w:lvlJc w:val="left"/>
      <w:pPr>
        <w:ind w:left="0" w:firstLine="40"/>
      </w:pPr>
      <w:rPr>
        <w:rFonts w:ascii="Times New Roman" w:eastAsia="仿宋_GB2312" w:hAnsi="Times New Roman" w:cs="Times New Roman" w:hint="eastAsia"/>
        <w:sz w:val="32"/>
        <w:szCs w:val="32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420"/>
  <w:drawingGridHorizontalSpacing w:val="162"/>
  <w:drawingGridVerticalSpacing w:val="30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00172A27"/>
    <w:rsid w:val="F7FF41F0"/>
    <w:rsid w:val="F85F98F7"/>
    <w:rsid w:val="F948CA15"/>
    <w:rsid w:val="F96B2CE6"/>
    <w:rsid w:val="F9FA7C51"/>
    <w:rsid w:val="FA7DCE40"/>
    <w:rsid w:val="FA9B57D3"/>
    <w:rsid w:val="FADDFAF7"/>
    <w:rsid w:val="FAFF46BB"/>
    <w:rsid w:val="FB27CFA6"/>
    <w:rsid w:val="FB751EC0"/>
    <w:rsid w:val="FB7C05B5"/>
    <w:rsid w:val="FB7F16B3"/>
    <w:rsid w:val="FBEDBE24"/>
    <w:rsid w:val="FBFB942F"/>
    <w:rsid w:val="FBFF68CA"/>
    <w:rsid w:val="FBFFD21C"/>
    <w:rsid w:val="FCBF76C8"/>
    <w:rsid w:val="FD15F4BD"/>
    <w:rsid w:val="FD2BC33B"/>
    <w:rsid w:val="FD4F351C"/>
    <w:rsid w:val="FD7457A2"/>
    <w:rsid w:val="FD7EB711"/>
    <w:rsid w:val="FD7F268B"/>
    <w:rsid w:val="FD7FAE1A"/>
    <w:rsid w:val="FDA0F6EF"/>
    <w:rsid w:val="FDB979A6"/>
    <w:rsid w:val="FDCDFC9C"/>
    <w:rsid w:val="FDDE9F1D"/>
    <w:rsid w:val="FDDFD895"/>
    <w:rsid w:val="FDE7EB86"/>
    <w:rsid w:val="FDF74DF5"/>
    <w:rsid w:val="FDF8A8B0"/>
    <w:rsid w:val="FDFCFF1D"/>
    <w:rsid w:val="FDFD3C5B"/>
    <w:rsid w:val="FDFF03BF"/>
    <w:rsid w:val="FE5B689C"/>
    <w:rsid w:val="FE726269"/>
    <w:rsid w:val="FE770407"/>
    <w:rsid w:val="FE7A3C48"/>
    <w:rsid w:val="FE9BADB4"/>
    <w:rsid w:val="FEAC3ECA"/>
    <w:rsid w:val="FEBAEA77"/>
    <w:rsid w:val="FEBFBB5B"/>
    <w:rsid w:val="FEDB1D65"/>
    <w:rsid w:val="FEEAD121"/>
    <w:rsid w:val="FEEB0CCC"/>
    <w:rsid w:val="FEF03E05"/>
    <w:rsid w:val="FEFB9FA9"/>
    <w:rsid w:val="FEFF4EBB"/>
    <w:rsid w:val="FF5F5FC1"/>
    <w:rsid w:val="FF6E564F"/>
    <w:rsid w:val="FF71E7D5"/>
    <w:rsid w:val="FF7724FC"/>
    <w:rsid w:val="FF7E5E03"/>
    <w:rsid w:val="FF9E5B40"/>
    <w:rsid w:val="FF9F4E6C"/>
    <w:rsid w:val="FFA9D084"/>
    <w:rsid w:val="FFBF58B4"/>
    <w:rsid w:val="FFC7B90B"/>
    <w:rsid w:val="FFCB6C0B"/>
    <w:rsid w:val="FFD3346F"/>
    <w:rsid w:val="FFD76FCF"/>
    <w:rsid w:val="FFD79EED"/>
    <w:rsid w:val="FFEDD099"/>
    <w:rsid w:val="FFEFC98A"/>
    <w:rsid w:val="FFF258AE"/>
    <w:rsid w:val="FFF759F1"/>
    <w:rsid w:val="FFF954B1"/>
    <w:rsid w:val="FFFBDBE1"/>
    <w:rsid w:val="FFFCB8FE"/>
    <w:rsid w:val="FFFD833D"/>
    <w:rsid w:val="FFFDB536"/>
    <w:rsid w:val="FFFE2EAB"/>
    <w:rsid w:val="FFFEF417"/>
    <w:rsid w:val="FFFF3A30"/>
    <w:rsid w:val="FFFFF8CF"/>
    <w:rsid w:val="FFFFFBB7"/>
    <w:rsid w:val="00172A27"/>
    <w:rsid w:val="00505279"/>
    <w:rsid w:val="00577718"/>
    <w:rsid w:val="00AE799A"/>
    <w:rsid w:val="00B533BA"/>
    <w:rsid w:val="00E83BB6"/>
    <w:rsid w:val="01AA727F"/>
    <w:rsid w:val="039E565E"/>
    <w:rsid w:val="039E9969"/>
    <w:rsid w:val="046C40BC"/>
    <w:rsid w:val="056F71DA"/>
    <w:rsid w:val="05944520"/>
    <w:rsid w:val="05FD1F64"/>
    <w:rsid w:val="061B4DDA"/>
    <w:rsid w:val="067EA382"/>
    <w:rsid w:val="067F0655"/>
    <w:rsid w:val="06E415DA"/>
    <w:rsid w:val="07D21D7A"/>
    <w:rsid w:val="07F760CF"/>
    <w:rsid w:val="07FFBF5D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DF6834"/>
    <w:rsid w:val="0DFC804C"/>
    <w:rsid w:val="0E326BA2"/>
    <w:rsid w:val="0E7627CE"/>
    <w:rsid w:val="0E811D9B"/>
    <w:rsid w:val="0EF63FCE"/>
    <w:rsid w:val="10FB337F"/>
    <w:rsid w:val="117F4A49"/>
    <w:rsid w:val="11C05625"/>
    <w:rsid w:val="122907E8"/>
    <w:rsid w:val="131B45D5"/>
    <w:rsid w:val="137B32C6"/>
    <w:rsid w:val="149411C1"/>
    <w:rsid w:val="15FB249C"/>
    <w:rsid w:val="16DC239F"/>
    <w:rsid w:val="17DF19D5"/>
    <w:rsid w:val="17F3167D"/>
    <w:rsid w:val="17F84EE5"/>
    <w:rsid w:val="197EB7CC"/>
    <w:rsid w:val="1A5A1FD9"/>
    <w:rsid w:val="1AE95011"/>
    <w:rsid w:val="1B040045"/>
    <w:rsid w:val="1BE07D45"/>
    <w:rsid w:val="1BFB37ED"/>
    <w:rsid w:val="1C0F3E73"/>
    <w:rsid w:val="1C1054B0"/>
    <w:rsid w:val="1CA52313"/>
    <w:rsid w:val="1ED6BE21"/>
    <w:rsid w:val="1FAF80CD"/>
    <w:rsid w:val="1FCDAED8"/>
    <w:rsid w:val="1FDF9C8A"/>
    <w:rsid w:val="1FFB7FE1"/>
    <w:rsid w:val="1FFDCB56"/>
    <w:rsid w:val="21036F9C"/>
    <w:rsid w:val="214941FF"/>
    <w:rsid w:val="235E70B0"/>
    <w:rsid w:val="25135FAD"/>
    <w:rsid w:val="261A687E"/>
    <w:rsid w:val="266B176E"/>
    <w:rsid w:val="267609FD"/>
    <w:rsid w:val="278A3680"/>
    <w:rsid w:val="29EC74EC"/>
    <w:rsid w:val="2A1B0440"/>
    <w:rsid w:val="2AA57EA2"/>
    <w:rsid w:val="2B28B31C"/>
    <w:rsid w:val="2B707A9D"/>
    <w:rsid w:val="2B762899"/>
    <w:rsid w:val="2B7D5BA6"/>
    <w:rsid w:val="2BCB017A"/>
    <w:rsid w:val="2BDDE105"/>
    <w:rsid w:val="2BDE8C85"/>
    <w:rsid w:val="2BF7D52B"/>
    <w:rsid w:val="2BFDCD3F"/>
    <w:rsid w:val="2C106849"/>
    <w:rsid w:val="2DD45226"/>
    <w:rsid w:val="2DF95923"/>
    <w:rsid w:val="2E094915"/>
    <w:rsid w:val="2ED2313D"/>
    <w:rsid w:val="2EE9044C"/>
    <w:rsid w:val="2F779416"/>
    <w:rsid w:val="2F91B1BA"/>
    <w:rsid w:val="2FB2548D"/>
    <w:rsid w:val="2FC02334"/>
    <w:rsid w:val="2FCA6D0F"/>
    <w:rsid w:val="2FFDA0D3"/>
    <w:rsid w:val="302525DF"/>
    <w:rsid w:val="32430CC6"/>
    <w:rsid w:val="32B55A55"/>
    <w:rsid w:val="34777DD3"/>
    <w:rsid w:val="34DF63A8"/>
    <w:rsid w:val="34FFC19E"/>
    <w:rsid w:val="35CD8C7D"/>
    <w:rsid w:val="35EB828C"/>
    <w:rsid w:val="35F720FA"/>
    <w:rsid w:val="36211E36"/>
    <w:rsid w:val="36BE3715"/>
    <w:rsid w:val="36CE17DB"/>
    <w:rsid w:val="37073FAB"/>
    <w:rsid w:val="3720190B"/>
    <w:rsid w:val="37DB08CD"/>
    <w:rsid w:val="37F76EA3"/>
    <w:rsid w:val="37FE7449"/>
    <w:rsid w:val="387E6D5D"/>
    <w:rsid w:val="397321C6"/>
    <w:rsid w:val="3A5F4444"/>
    <w:rsid w:val="3A6A33FB"/>
    <w:rsid w:val="3A7FA637"/>
    <w:rsid w:val="3B0B08A3"/>
    <w:rsid w:val="3B3F807A"/>
    <w:rsid w:val="3BEEE451"/>
    <w:rsid w:val="3BFFB5E8"/>
    <w:rsid w:val="3C700C3E"/>
    <w:rsid w:val="3CC9533C"/>
    <w:rsid w:val="3CD016DD"/>
    <w:rsid w:val="3CE7EBB5"/>
    <w:rsid w:val="3DEDAFFA"/>
    <w:rsid w:val="3DF8B787"/>
    <w:rsid w:val="3E284226"/>
    <w:rsid w:val="3E3B796C"/>
    <w:rsid w:val="3E9B8D67"/>
    <w:rsid w:val="3EEB1216"/>
    <w:rsid w:val="3F1B7587"/>
    <w:rsid w:val="3F3BAF47"/>
    <w:rsid w:val="3F4E1A2E"/>
    <w:rsid w:val="3F6FC4FE"/>
    <w:rsid w:val="3F7AA8E4"/>
    <w:rsid w:val="3F7F98EB"/>
    <w:rsid w:val="3F9AEA6E"/>
    <w:rsid w:val="3F9B467B"/>
    <w:rsid w:val="3F9BB8FB"/>
    <w:rsid w:val="3FBB6674"/>
    <w:rsid w:val="3FC7A0F9"/>
    <w:rsid w:val="3FDC261E"/>
    <w:rsid w:val="3FEC7FAC"/>
    <w:rsid w:val="3FEFAFE4"/>
    <w:rsid w:val="3FFB6D57"/>
    <w:rsid w:val="3FFF4315"/>
    <w:rsid w:val="40B11BDC"/>
    <w:rsid w:val="40BF2194"/>
    <w:rsid w:val="40C024EF"/>
    <w:rsid w:val="40DB5B53"/>
    <w:rsid w:val="42BF1D00"/>
    <w:rsid w:val="430B16C1"/>
    <w:rsid w:val="43326C4D"/>
    <w:rsid w:val="43354997"/>
    <w:rsid w:val="43D1290A"/>
    <w:rsid w:val="43D9356D"/>
    <w:rsid w:val="43FA3EF4"/>
    <w:rsid w:val="44B738AE"/>
    <w:rsid w:val="45D720AC"/>
    <w:rsid w:val="45F5524D"/>
    <w:rsid w:val="46E14B85"/>
    <w:rsid w:val="46FA6F06"/>
    <w:rsid w:val="470F29F7"/>
    <w:rsid w:val="477A6E15"/>
    <w:rsid w:val="47B95B8F"/>
    <w:rsid w:val="47D062B0"/>
    <w:rsid w:val="49125987"/>
    <w:rsid w:val="4BBEB14E"/>
    <w:rsid w:val="4CCE79E7"/>
    <w:rsid w:val="4CFE01DE"/>
    <w:rsid w:val="4D804879"/>
    <w:rsid w:val="4DFBF5BB"/>
    <w:rsid w:val="4DFCD1A0"/>
    <w:rsid w:val="4DFD05BD"/>
    <w:rsid w:val="4EBA8BFD"/>
    <w:rsid w:val="4ED30702"/>
    <w:rsid w:val="4EDB6BC2"/>
    <w:rsid w:val="4F7A6607"/>
    <w:rsid w:val="4F7BC3D7"/>
    <w:rsid w:val="4F7F0EDD"/>
    <w:rsid w:val="4FF9F27A"/>
    <w:rsid w:val="512F569D"/>
    <w:rsid w:val="531620E8"/>
    <w:rsid w:val="53920D79"/>
    <w:rsid w:val="547A60F6"/>
    <w:rsid w:val="54DB2EAE"/>
    <w:rsid w:val="559351F5"/>
    <w:rsid w:val="55AB9F4D"/>
    <w:rsid w:val="56DC5777"/>
    <w:rsid w:val="56EE0791"/>
    <w:rsid w:val="570F1328"/>
    <w:rsid w:val="57B79C64"/>
    <w:rsid w:val="57BB6DA0"/>
    <w:rsid w:val="57FC14E1"/>
    <w:rsid w:val="59E75D70"/>
    <w:rsid w:val="59EBF6DE"/>
    <w:rsid w:val="5AFFAC1D"/>
    <w:rsid w:val="5B2630E4"/>
    <w:rsid w:val="5B2D6220"/>
    <w:rsid w:val="5BAD504C"/>
    <w:rsid w:val="5BD3EE3A"/>
    <w:rsid w:val="5BFE40A5"/>
    <w:rsid w:val="5BFFC9CA"/>
    <w:rsid w:val="5C110814"/>
    <w:rsid w:val="5C1FDD06"/>
    <w:rsid w:val="5C6E3CC0"/>
    <w:rsid w:val="5CF51971"/>
    <w:rsid w:val="5D8B36D2"/>
    <w:rsid w:val="5DF36E65"/>
    <w:rsid w:val="5DF91886"/>
    <w:rsid w:val="5E7B3DFB"/>
    <w:rsid w:val="5F3F3680"/>
    <w:rsid w:val="5F7509B5"/>
    <w:rsid w:val="5F798CD4"/>
    <w:rsid w:val="5F7B75E2"/>
    <w:rsid w:val="5FA72872"/>
    <w:rsid w:val="5FB9DC4F"/>
    <w:rsid w:val="5FBB43CD"/>
    <w:rsid w:val="5FBFD31B"/>
    <w:rsid w:val="5FCF78E2"/>
    <w:rsid w:val="5FE6411D"/>
    <w:rsid w:val="5FF40F6C"/>
    <w:rsid w:val="5FFB2643"/>
    <w:rsid w:val="5FFB2B91"/>
    <w:rsid w:val="5FFCC0B1"/>
    <w:rsid w:val="5FFDA041"/>
    <w:rsid w:val="5FFDA085"/>
    <w:rsid w:val="5FFEC2E8"/>
    <w:rsid w:val="5FFEDB04"/>
    <w:rsid w:val="5FFF1FD7"/>
    <w:rsid w:val="5FFF2CFF"/>
    <w:rsid w:val="61B940DD"/>
    <w:rsid w:val="61C64475"/>
    <w:rsid w:val="61CE0B3C"/>
    <w:rsid w:val="625B8E55"/>
    <w:rsid w:val="628E0D36"/>
    <w:rsid w:val="630A5BB9"/>
    <w:rsid w:val="63A54F9A"/>
    <w:rsid w:val="63AA92A2"/>
    <w:rsid w:val="63DD3B80"/>
    <w:rsid w:val="6573B099"/>
    <w:rsid w:val="65E388DB"/>
    <w:rsid w:val="65FF82D3"/>
    <w:rsid w:val="666E7017"/>
    <w:rsid w:val="667FE673"/>
    <w:rsid w:val="66E77617"/>
    <w:rsid w:val="66F4DE64"/>
    <w:rsid w:val="6755787B"/>
    <w:rsid w:val="6798048F"/>
    <w:rsid w:val="67CF18AC"/>
    <w:rsid w:val="67E36AB5"/>
    <w:rsid w:val="67EE3D94"/>
    <w:rsid w:val="67F21577"/>
    <w:rsid w:val="67F72232"/>
    <w:rsid w:val="67FD5E84"/>
    <w:rsid w:val="67FE9429"/>
    <w:rsid w:val="69607EBF"/>
    <w:rsid w:val="6AA43E5F"/>
    <w:rsid w:val="6AF74BB8"/>
    <w:rsid w:val="6AF79808"/>
    <w:rsid w:val="6B130541"/>
    <w:rsid w:val="6B618CCB"/>
    <w:rsid w:val="6BBE3ABA"/>
    <w:rsid w:val="6BDE7240"/>
    <w:rsid w:val="6BFF5864"/>
    <w:rsid w:val="6C917EA0"/>
    <w:rsid w:val="6C95E168"/>
    <w:rsid w:val="6D1B2E65"/>
    <w:rsid w:val="6D233873"/>
    <w:rsid w:val="6D9F5EA4"/>
    <w:rsid w:val="6DBFD42F"/>
    <w:rsid w:val="6DCFA383"/>
    <w:rsid w:val="6DFCD0B9"/>
    <w:rsid w:val="6E602011"/>
    <w:rsid w:val="6EDDD96B"/>
    <w:rsid w:val="6EF7C8C8"/>
    <w:rsid w:val="6EF947F6"/>
    <w:rsid w:val="6EFF267C"/>
    <w:rsid w:val="6EFFF452"/>
    <w:rsid w:val="6EFFF631"/>
    <w:rsid w:val="6F95BBC1"/>
    <w:rsid w:val="6F9D019D"/>
    <w:rsid w:val="6F9F5C77"/>
    <w:rsid w:val="6FCDE76D"/>
    <w:rsid w:val="6FF73829"/>
    <w:rsid w:val="6FFD0E13"/>
    <w:rsid w:val="6FFE0D9A"/>
    <w:rsid w:val="6FFE6F85"/>
    <w:rsid w:val="6FFF4F15"/>
    <w:rsid w:val="700D5040"/>
    <w:rsid w:val="716A4DBB"/>
    <w:rsid w:val="716FA59B"/>
    <w:rsid w:val="71DC5E53"/>
    <w:rsid w:val="71EF0A4C"/>
    <w:rsid w:val="723B764C"/>
    <w:rsid w:val="72FF5FEA"/>
    <w:rsid w:val="73734F33"/>
    <w:rsid w:val="73B3EFF2"/>
    <w:rsid w:val="73BD036E"/>
    <w:rsid w:val="73DD5195"/>
    <w:rsid w:val="73E794C9"/>
    <w:rsid w:val="73FD5ACA"/>
    <w:rsid w:val="746FC66E"/>
    <w:rsid w:val="74B85770"/>
    <w:rsid w:val="74EB7DA3"/>
    <w:rsid w:val="753CCC27"/>
    <w:rsid w:val="7547E71E"/>
    <w:rsid w:val="75B79C02"/>
    <w:rsid w:val="75CC6367"/>
    <w:rsid w:val="75D7DC3B"/>
    <w:rsid w:val="75EF8508"/>
    <w:rsid w:val="765F17A9"/>
    <w:rsid w:val="76EBD68A"/>
    <w:rsid w:val="76EF9967"/>
    <w:rsid w:val="773F0DBD"/>
    <w:rsid w:val="776BA8F1"/>
    <w:rsid w:val="77B799EE"/>
    <w:rsid w:val="77BB3836"/>
    <w:rsid w:val="77BB99F5"/>
    <w:rsid w:val="77DB8394"/>
    <w:rsid w:val="77DD1500"/>
    <w:rsid w:val="77EF81A2"/>
    <w:rsid w:val="77F14E5C"/>
    <w:rsid w:val="77F3BF2F"/>
    <w:rsid w:val="77F70B38"/>
    <w:rsid w:val="77F77975"/>
    <w:rsid w:val="77FEEE4B"/>
    <w:rsid w:val="77FF0E40"/>
    <w:rsid w:val="78003EBC"/>
    <w:rsid w:val="78393C4A"/>
    <w:rsid w:val="78937E6D"/>
    <w:rsid w:val="78FDF1F8"/>
    <w:rsid w:val="793831F9"/>
    <w:rsid w:val="79516F21"/>
    <w:rsid w:val="79BD8252"/>
    <w:rsid w:val="79BFEB15"/>
    <w:rsid w:val="79EEADD9"/>
    <w:rsid w:val="79F62C5E"/>
    <w:rsid w:val="79FD6799"/>
    <w:rsid w:val="7A6A34F8"/>
    <w:rsid w:val="7A6CCF0B"/>
    <w:rsid w:val="7A715CD2"/>
    <w:rsid w:val="7A7FDC1D"/>
    <w:rsid w:val="7A869F6E"/>
    <w:rsid w:val="7ABFD377"/>
    <w:rsid w:val="7AEF706F"/>
    <w:rsid w:val="7AF73965"/>
    <w:rsid w:val="7AF73C5C"/>
    <w:rsid w:val="7AF7F115"/>
    <w:rsid w:val="7AFBCE9B"/>
    <w:rsid w:val="7B3B107C"/>
    <w:rsid w:val="7B6D13FA"/>
    <w:rsid w:val="7B75534E"/>
    <w:rsid w:val="7B7F9012"/>
    <w:rsid w:val="7BAE2FFF"/>
    <w:rsid w:val="7BBFD334"/>
    <w:rsid w:val="7BCB894D"/>
    <w:rsid w:val="7BEDF56A"/>
    <w:rsid w:val="7BF72BC0"/>
    <w:rsid w:val="7BFD4947"/>
    <w:rsid w:val="7BFE6E09"/>
    <w:rsid w:val="7BFFF9A2"/>
    <w:rsid w:val="7C6F4220"/>
    <w:rsid w:val="7C9DC08A"/>
    <w:rsid w:val="7CB90EB0"/>
    <w:rsid w:val="7CDD244D"/>
    <w:rsid w:val="7CF9F191"/>
    <w:rsid w:val="7D416ACE"/>
    <w:rsid w:val="7D5E5F9C"/>
    <w:rsid w:val="7D92570C"/>
    <w:rsid w:val="7D9DFADF"/>
    <w:rsid w:val="7DB13869"/>
    <w:rsid w:val="7DBC7C98"/>
    <w:rsid w:val="7DBEA7A5"/>
    <w:rsid w:val="7DBF62C0"/>
    <w:rsid w:val="7DCB745B"/>
    <w:rsid w:val="7DDFB0D4"/>
    <w:rsid w:val="7DE2101C"/>
    <w:rsid w:val="7DE2DBE9"/>
    <w:rsid w:val="7DF15065"/>
    <w:rsid w:val="7DFBB747"/>
    <w:rsid w:val="7DFF5788"/>
    <w:rsid w:val="7E1A619A"/>
    <w:rsid w:val="7E2B8822"/>
    <w:rsid w:val="7E4F86D2"/>
    <w:rsid w:val="7E5FA45D"/>
    <w:rsid w:val="7E6DF6C9"/>
    <w:rsid w:val="7E744877"/>
    <w:rsid w:val="7E7BA516"/>
    <w:rsid w:val="7EABB5E3"/>
    <w:rsid w:val="7EAFCE61"/>
    <w:rsid w:val="7EDF2FAA"/>
    <w:rsid w:val="7EE62225"/>
    <w:rsid w:val="7EEF2C9F"/>
    <w:rsid w:val="7EF7DA3F"/>
    <w:rsid w:val="7EF989D2"/>
    <w:rsid w:val="7EFD77AE"/>
    <w:rsid w:val="7EFF5C49"/>
    <w:rsid w:val="7EFFAA51"/>
    <w:rsid w:val="7F376CB4"/>
    <w:rsid w:val="7F37CE4E"/>
    <w:rsid w:val="7F3EED9C"/>
    <w:rsid w:val="7F66CB8C"/>
    <w:rsid w:val="7F6D2033"/>
    <w:rsid w:val="7F6DD179"/>
    <w:rsid w:val="7F6F1672"/>
    <w:rsid w:val="7F7FDC42"/>
    <w:rsid w:val="7F7FF939"/>
    <w:rsid w:val="7F8A2503"/>
    <w:rsid w:val="7FAC3169"/>
    <w:rsid w:val="7FB97550"/>
    <w:rsid w:val="7FB98EB5"/>
    <w:rsid w:val="7FBB4D97"/>
    <w:rsid w:val="7FBB57B4"/>
    <w:rsid w:val="7FBE2E7F"/>
    <w:rsid w:val="7FDAC5F9"/>
    <w:rsid w:val="7FDF20DF"/>
    <w:rsid w:val="7FDFF45A"/>
    <w:rsid w:val="7FE3EB5C"/>
    <w:rsid w:val="7FEB946A"/>
    <w:rsid w:val="7FF59A39"/>
    <w:rsid w:val="7FF69E81"/>
    <w:rsid w:val="7FF78236"/>
    <w:rsid w:val="7FF7CDB9"/>
    <w:rsid w:val="7FF98302"/>
    <w:rsid w:val="7FF9F21C"/>
    <w:rsid w:val="7FFBDF95"/>
    <w:rsid w:val="7FFD1890"/>
    <w:rsid w:val="7FFD2576"/>
    <w:rsid w:val="7FFD40BD"/>
    <w:rsid w:val="7FFEA65A"/>
    <w:rsid w:val="7FFEB897"/>
    <w:rsid w:val="7FFF0DA6"/>
    <w:rsid w:val="7FFF3460"/>
    <w:rsid w:val="7FFFA447"/>
    <w:rsid w:val="7FFFF3BD"/>
    <w:rsid w:val="87B7FEC2"/>
    <w:rsid w:val="87DD6D44"/>
    <w:rsid w:val="89C56CA9"/>
    <w:rsid w:val="8A976988"/>
    <w:rsid w:val="8BF79A10"/>
    <w:rsid w:val="8F5E37D3"/>
    <w:rsid w:val="8FD4EB3E"/>
    <w:rsid w:val="903EECDD"/>
    <w:rsid w:val="938B4F64"/>
    <w:rsid w:val="95F81E31"/>
    <w:rsid w:val="97BAEB76"/>
    <w:rsid w:val="9B7FAFBB"/>
    <w:rsid w:val="9BCA03C7"/>
    <w:rsid w:val="9BF66868"/>
    <w:rsid w:val="9BFF1BBC"/>
    <w:rsid w:val="9CDE5A3F"/>
    <w:rsid w:val="9D5DF08B"/>
    <w:rsid w:val="9EFF78A4"/>
    <w:rsid w:val="9F260AD2"/>
    <w:rsid w:val="9F5F9BD9"/>
    <w:rsid w:val="9F6D3986"/>
    <w:rsid w:val="9F7FCF92"/>
    <w:rsid w:val="9FB5906E"/>
    <w:rsid w:val="9FB9369E"/>
    <w:rsid w:val="9FFEDF5B"/>
    <w:rsid w:val="A17F8CE8"/>
    <w:rsid w:val="A73D6961"/>
    <w:rsid w:val="A7BE8AD8"/>
    <w:rsid w:val="A7DBD969"/>
    <w:rsid w:val="A7F9D30C"/>
    <w:rsid w:val="A9FD1E55"/>
    <w:rsid w:val="AB7F9725"/>
    <w:rsid w:val="ABA8044D"/>
    <w:rsid w:val="ABAF51BB"/>
    <w:rsid w:val="ACF6B9BE"/>
    <w:rsid w:val="ADF967C8"/>
    <w:rsid w:val="ADF98093"/>
    <w:rsid w:val="AEFFF5F1"/>
    <w:rsid w:val="AF1F5E18"/>
    <w:rsid w:val="AF658329"/>
    <w:rsid w:val="AF7D8F62"/>
    <w:rsid w:val="AF7E7CF1"/>
    <w:rsid w:val="AF99905B"/>
    <w:rsid w:val="AFEE56E0"/>
    <w:rsid w:val="AFF3374F"/>
    <w:rsid w:val="AFFF0A4C"/>
    <w:rsid w:val="B5F166A4"/>
    <w:rsid w:val="B7F99ACF"/>
    <w:rsid w:val="B7FBA32C"/>
    <w:rsid w:val="B7FEA361"/>
    <w:rsid w:val="BACAA4FA"/>
    <w:rsid w:val="BAD93C8F"/>
    <w:rsid w:val="BB372F7B"/>
    <w:rsid w:val="BB7FA9E0"/>
    <w:rsid w:val="BBB5364C"/>
    <w:rsid w:val="BBBBA49D"/>
    <w:rsid w:val="BBFF1D7A"/>
    <w:rsid w:val="BCD7E614"/>
    <w:rsid w:val="BCFBE90D"/>
    <w:rsid w:val="BD695C5D"/>
    <w:rsid w:val="BDDD2942"/>
    <w:rsid w:val="BDDF1032"/>
    <w:rsid w:val="BDE361D2"/>
    <w:rsid w:val="BDF7AEB4"/>
    <w:rsid w:val="BDFBFC91"/>
    <w:rsid w:val="BDFCB933"/>
    <w:rsid w:val="BEEB50D1"/>
    <w:rsid w:val="BF1A3240"/>
    <w:rsid w:val="BF1F1F89"/>
    <w:rsid w:val="BF3F5E62"/>
    <w:rsid w:val="BF698D60"/>
    <w:rsid w:val="BF7D890B"/>
    <w:rsid w:val="BF7FCCAE"/>
    <w:rsid w:val="BF9F6E3E"/>
    <w:rsid w:val="BFA7112A"/>
    <w:rsid w:val="BFBDC8B0"/>
    <w:rsid w:val="BFBF36F9"/>
    <w:rsid w:val="BFBFAF0F"/>
    <w:rsid w:val="BFCFE57E"/>
    <w:rsid w:val="BFEA42F6"/>
    <w:rsid w:val="BFEB420E"/>
    <w:rsid w:val="BFFD9DD5"/>
    <w:rsid w:val="BFFE1792"/>
    <w:rsid w:val="BFFF0C92"/>
    <w:rsid w:val="BFFF4A57"/>
    <w:rsid w:val="BFFF9583"/>
    <w:rsid w:val="C0DFC517"/>
    <w:rsid w:val="C3F4D8BC"/>
    <w:rsid w:val="C7D7A35F"/>
    <w:rsid w:val="C7E6885A"/>
    <w:rsid w:val="C98F4200"/>
    <w:rsid w:val="CB6E14D2"/>
    <w:rsid w:val="CB7F8E8C"/>
    <w:rsid w:val="CDF7959D"/>
    <w:rsid w:val="CDFBFFF9"/>
    <w:rsid w:val="CDFFB871"/>
    <w:rsid w:val="CEAC3E10"/>
    <w:rsid w:val="CFDF5F61"/>
    <w:rsid w:val="CFE77595"/>
    <w:rsid w:val="CFFFD6CB"/>
    <w:rsid w:val="D1D616E8"/>
    <w:rsid w:val="D51FC084"/>
    <w:rsid w:val="D5AFACB9"/>
    <w:rsid w:val="D5DD2AF7"/>
    <w:rsid w:val="D67BF14A"/>
    <w:rsid w:val="D6AD905C"/>
    <w:rsid w:val="D6FF4A6C"/>
    <w:rsid w:val="D74B1F1F"/>
    <w:rsid w:val="D7BF6F57"/>
    <w:rsid w:val="D7EFE374"/>
    <w:rsid w:val="D7F17711"/>
    <w:rsid w:val="D7FF0EFB"/>
    <w:rsid w:val="D97F19D5"/>
    <w:rsid w:val="D9973E96"/>
    <w:rsid w:val="D9D78F60"/>
    <w:rsid w:val="DB7A3570"/>
    <w:rsid w:val="DBDD023B"/>
    <w:rsid w:val="DBE41980"/>
    <w:rsid w:val="DBFE813A"/>
    <w:rsid w:val="DBFF3267"/>
    <w:rsid w:val="DBFF3419"/>
    <w:rsid w:val="DBFF53B0"/>
    <w:rsid w:val="DBFFFBA7"/>
    <w:rsid w:val="DDBC6C7D"/>
    <w:rsid w:val="DDCF3A2E"/>
    <w:rsid w:val="DDDFDDE8"/>
    <w:rsid w:val="DDF8F775"/>
    <w:rsid w:val="DDFEC7D2"/>
    <w:rsid w:val="DE7C3688"/>
    <w:rsid w:val="DEBAB8FA"/>
    <w:rsid w:val="DEBC6A32"/>
    <w:rsid w:val="DEBF4785"/>
    <w:rsid w:val="DEDF0EA5"/>
    <w:rsid w:val="DEFCBF7F"/>
    <w:rsid w:val="DF7AD01B"/>
    <w:rsid w:val="DF7F0191"/>
    <w:rsid w:val="DFB7C085"/>
    <w:rsid w:val="DFBB003C"/>
    <w:rsid w:val="DFDEB73E"/>
    <w:rsid w:val="DFED9920"/>
    <w:rsid w:val="DFEF6318"/>
    <w:rsid w:val="DFFBE557"/>
    <w:rsid w:val="DFFBFF42"/>
    <w:rsid w:val="DFFD30FA"/>
    <w:rsid w:val="DFFF45E1"/>
    <w:rsid w:val="DFFFED9C"/>
    <w:rsid w:val="E1F5E580"/>
    <w:rsid w:val="E379309C"/>
    <w:rsid w:val="E3D5E65D"/>
    <w:rsid w:val="E4FDE030"/>
    <w:rsid w:val="E55187CA"/>
    <w:rsid w:val="E562580E"/>
    <w:rsid w:val="E5BE4369"/>
    <w:rsid w:val="E65A405C"/>
    <w:rsid w:val="E6E74C50"/>
    <w:rsid w:val="E76EE941"/>
    <w:rsid w:val="E77F8800"/>
    <w:rsid w:val="E7AE88E8"/>
    <w:rsid w:val="E7F77121"/>
    <w:rsid w:val="E7FDB38F"/>
    <w:rsid w:val="E9DBB232"/>
    <w:rsid w:val="E9DFBAE9"/>
    <w:rsid w:val="EBBF1A34"/>
    <w:rsid w:val="ECBF7F1D"/>
    <w:rsid w:val="ECEF088D"/>
    <w:rsid w:val="ECFA2BCE"/>
    <w:rsid w:val="ED1FB614"/>
    <w:rsid w:val="EDBAD336"/>
    <w:rsid w:val="EDDE10FE"/>
    <w:rsid w:val="EDDF7B18"/>
    <w:rsid w:val="EDFF3EF3"/>
    <w:rsid w:val="EE7F4415"/>
    <w:rsid w:val="EEBDEFF7"/>
    <w:rsid w:val="EEBFB602"/>
    <w:rsid w:val="EEF70921"/>
    <w:rsid w:val="EEFF8389"/>
    <w:rsid w:val="EF102D2D"/>
    <w:rsid w:val="EF2FA4B1"/>
    <w:rsid w:val="EF5FBC31"/>
    <w:rsid w:val="EF6F92C6"/>
    <w:rsid w:val="EF77ADBD"/>
    <w:rsid w:val="EF7BA019"/>
    <w:rsid w:val="EF7E338A"/>
    <w:rsid w:val="EF87F31E"/>
    <w:rsid w:val="EFAF1B94"/>
    <w:rsid w:val="EFBEDBD6"/>
    <w:rsid w:val="EFBF327F"/>
    <w:rsid w:val="EFCD02A4"/>
    <w:rsid w:val="EFEE9123"/>
    <w:rsid w:val="EFFCCE4C"/>
    <w:rsid w:val="EFFD6EF6"/>
    <w:rsid w:val="F29CBAE9"/>
    <w:rsid w:val="F35F3C62"/>
    <w:rsid w:val="F37F50F0"/>
    <w:rsid w:val="F3B7EA2E"/>
    <w:rsid w:val="F3CFA642"/>
    <w:rsid w:val="F3F3B007"/>
    <w:rsid w:val="F3F717D1"/>
    <w:rsid w:val="F4E51F0B"/>
    <w:rsid w:val="F573ABD8"/>
    <w:rsid w:val="F5BF0C75"/>
    <w:rsid w:val="F5FEA4B2"/>
    <w:rsid w:val="F5FF81F5"/>
    <w:rsid w:val="F6BF4CDB"/>
    <w:rsid w:val="F6CB4DBB"/>
    <w:rsid w:val="F6EF60FC"/>
    <w:rsid w:val="F73F6579"/>
    <w:rsid w:val="F74AF310"/>
    <w:rsid w:val="F77FBF2A"/>
    <w:rsid w:val="F7926ACB"/>
    <w:rsid w:val="F79F2647"/>
    <w:rsid w:val="F7AFDFA0"/>
    <w:rsid w:val="F7B747F0"/>
    <w:rsid w:val="F7EF362F"/>
    <w:rsid w:val="F7FAE6F6"/>
    <w:rsid w:val="F7FB14B6"/>
    <w:rsid w:val="F7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B77B1D-22FB-4DC0-B1E2-6EA7C77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opLinePunct/>
      <w:ind w:firstLineChars="200" w:firstLine="420"/>
      <w:jc w:val="both"/>
      <w:textAlignment w:val="center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ind w:firstLine="632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0"/>
    <w:unhideWhenUsed/>
    <w:qFormat/>
    <w:pPr>
      <w:keepLines/>
      <w:numPr>
        <w:ilvl w:val="1"/>
        <w:numId w:val="1"/>
      </w:numPr>
      <w:tabs>
        <w:tab w:val="left" w:pos="0"/>
      </w:tabs>
      <w:ind w:firstLine="632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unhideWhenUsed/>
    <w:qFormat/>
    <w:pPr>
      <w:keepLines/>
      <w:numPr>
        <w:ilvl w:val="2"/>
        <w:numId w:val="1"/>
      </w:numPr>
      <w:ind w:firstLine="632"/>
      <w:outlineLvl w:val="2"/>
    </w:pPr>
  </w:style>
  <w:style w:type="paragraph" w:styleId="4">
    <w:name w:val="heading 4"/>
    <w:basedOn w:val="3"/>
    <w:next w:val="a"/>
    <w:unhideWhenUsed/>
    <w:qFormat/>
    <w:pPr>
      <w:numPr>
        <w:ilvl w:val="3"/>
      </w:numPr>
      <w:ind w:firstLine="402"/>
      <w:outlineLvl w:val="3"/>
    </w:p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eastAsia="黑体" w:hAnsi="Times New Roman"/>
      <w:kern w:val="44"/>
      <w:sz w:val="32"/>
    </w:rPr>
  </w:style>
  <w:style w:type="paragraph" w:customStyle="1" w:styleId="a7">
    <w:name w:val="起草人及时间"/>
    <w:basedOn w:val="a"/>
    <w:next w:val="a"/>
    <w:qFormat/>
    <w:pPr>
      <w:ind w:firstLineChars="0" w:firstLine="0"/>
      <w:jc w:val="center"/>
    </w:pPr>
    <w:rPr>
      <w:rFonts w:eastAsia="楷体" w:cs="楷体"/>
    </w:rPr>
  </w:style>
  <w:style w:type="paragraph" w:customStyle="1" w:styleId="a8">
    <w:name w:val="题目"/>
    <w:basedOn w:val="a"/>
    <w:next w:val="a"/>
    <w:qFormat/>
    <w:pPr>
      <w:keepNext/>
      <w:widowControl w:val="0"/>
      <w:topLinePunct w:val="0"/>
      <w:adjustRightInd w:val="0"/>
      <w:snapToGrid w:val="0"/>
      <w:spacing w:line="600" w:lineRule="exact"/>
      <w:ind w:firstLineChars="0" w:firstLine="0"/>
      <w:jc w:val="center"/>
      <w:textAlignment w:val="auto"/>
    </w:pPr>
    <w:rPr>
      <w:rFonts w:eastAsia="方正小标宋_GBK" w:hint="eastAsia"/>
      <w:sz w:val="44"/>
      <w:szCs w:val="44"/>
    </w:rPr>
  </w:style>
  <w:style w:type="character" w:customStyle="1" w:styleId="20">
    <w:name w:val="标题 2 字符"/>
    <w:link w:val="2"/>
    <w:qFormat/>
    <w:rPr>
      <w:rFonts w:eastAsia="楷体_GB2312"/>
      <w:b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仿宋_GB2312" w:eastAsia="仿宋_GB2312" w:cs="仿宋_GB2312" w:hint="eastAsia"/>
      <w:b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2183</Words>
  <Characters>12447</Characters>
  <Application>Microsoft Office Word</Application>
  <DocSecurity>0</DocSecurity>
  <Lines>103</Lines>
  <Paragraphs>29</Paragraphs>
  <ScaleCrop>false</ScaleCrop>
  <Company>Microsoft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黄静遥</cp:lastModifiedBy>
  <cp:revision>2</cp:revision>
  <cp:lastPrinted>2024-10-13T17:38:00Z</cp:lastPrinted>
  <dcterms:created xsi:type="dcterms:W3CDTF">2024-10-12T08:22:00Z</dcterms:created>
  <dcterms:modified xsi:type="dcterms:W3CDTF">2024-10-12T08:22:00Z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