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DA70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4"/>
        <w:tblW w:w="139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264"/>
        <w:gridCol w:w="686"/>
        <w:gridCol w:w="640"/>
        <w:gridCol w:w="702"/>
        <w:gridCol w:w="1106"/>
        <w:gridCol w:w="1270"/>
        <w:gridCol w:w="2235"/>
        <w:gridCol w:w="4072"/>
        <w:gridCol w:w="1273"/>
      </w:tblGrid>
      <w:tr w14:paraId="23219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5D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410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F31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7BC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F58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5BA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F35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F5C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3F0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17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B23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9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2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琼海市人民医院2024年公开招聘编外人员职位表</w:t>
            </w:r>
          </w:p>
        </w:tc>
      </w:tr>
      <w:tr w14:paraId="1D09C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C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3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6FC49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普通高等本科及以上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E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1、有执业医师证；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2、已取得中医专业住院医师规范化培训合格证（或规培成绩合格证明）。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</w:tr>
      <w:tr w14:paraId="1D05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药师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普通高等本科及以上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药学、临床药学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1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</w:tr>
      <w:tr w14:paraId="6AFAD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4B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康复治疗技师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8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普通高等本科及以上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69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084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1.具有康复治疗技师证；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2.擅长儿童康复治疗技术，有从事儿童康复治疗工作经验1年及以上。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</w:tr>
      <w:tr w14:paraId="67066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骨科中心实验室研究员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普通高等本科及以上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床医学、医学检验技术、卫生检验与检疫专业、医学影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像技术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A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研究方向：步态分析仪、3D打印、骨质疏松治疗。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</w:tr>
      <w:tr w14:paraId="62C75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收费员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普通高等大专及以上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人力资源管理、财务管理、会计学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E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</w:tr>
      <w:tr w14:paraId="4B357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护士1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40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普通高等大专及以上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6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具有护士执业证书或护士执业资格考试成绩合格。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</w:tr>
      <w:tr w14:paraId="4B5DA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3A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普通高等大专及以上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7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1、具有护士执业证书或护士执业资格考试成绩合格。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2.岗位负责急诊科、手术室、ICU护理工作，要求男性。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</w:tr>
      <w:tr w14:paraId="33C87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0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B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D5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15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3E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DF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8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C5DC2F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注：本次招聘对象不包括2025年应届毕业生。</w:t>
      </w:r>
    </w:p>
    <w:sectPr>
      <w:pgSz w:w="16838" w:h="11906" w:orient="landscape"/>
      <w:pgMar w:top="1180" w:right="678" w:bottom="1486" w:left="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Y2Y3ODczZTYzNmRlNTgyOGVkNTlmYzU1ZDhiMWMifQ=="/>
  </w:docVars>
  <w:rsids>
    <w:rsidRoot w:val="78284606"/>
    <w:rsid w:val="08214ABF"/>
    <w:rsid w:val="2F7B2B74"/>
    <w:rsid w:val="413D5A45"/>
    <w:rsid w:val="71710E91"/>
    <w:rsid w:val="77792379"/>
    <w:rsid w:val="7828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533</Words>
  <Characters>554</Characters>
  <Lines>0</Lines>
  <Paragraphs>0</Paragraphs>
  <TotalTime>22</TotalTime>
  <ScaleCrop>false</ScaleCrop>
  <LinksUpToDate>false</LinksUpToDate>
  <CharactersWithSpaces>560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2024-10-23T01:50:00Z</dcterms:created>
  <dc:creator> 爾菍</dc:creator>
  <cp:lastModifiedBy> 爾菍</cp:lastModifiedBy>
  <dcterms:modified xsi:type="dcterms:W3CDTF">2024-10-23T08:33:08Z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98544BC3EE7348A9A26DAD9C27E0C5C7_11</vt:lpwstr>
  </property>
</Properties>
</file>