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jc w:val="both"/>
        <w:textAlignment w:val="auto"/>
        <w:rPr>
          <w:rFonts w:ascii="Times New Roman" w:cs="Times New Roman" w:eastAsia="仿宋_GB2312" w:hAnsi="Times New Roman" w:hint="default"/>
          <w:b w:val="false"/>
          <w:bCs/>
          <w:color w:val="auto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b w:val="false"/>
          <w:bCs/>
          <w:color w:val="auto"/>
          <w:sz w:val="32"/>
          <w:szCs w:val="32"/>
          <w:lang w:val="en-US" w:eastAsia="zh-CN"/>
        </w:rPr>
        <w:t>附件</w:t>
      </w:r>
      <w:r>
        <w:rPr>
          <w:rFonts w:ascii="Times New Roman" w:cs="Times New Roman" w:eastAsia="仿宋_GB2312" w:hAnsi="Times New Roman" w:hint="eastAsia"/>
          <w:b w:val="false"/>
          <w:bCs/>
          <w:color w:val="auto"/>
          <w:sz w:val="32"/>
          <w:szCs w:val="32"/>
          <w:lang w:val="en-US" w:eastAsia="zh-CN"/>
        </w:rPr>
        <w:t>4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jc w:val="center"/>
        <w:textAlignment w:val="auto"/>
        <w:rPr>
          <w:rFonts w:ascii="仿宋_GB2312" w:cs="仿宋_GB2312" w:eastAsia="仿宋_GB2312" w:hAnsi="仿宋_GB2312" w:hint="eastAsia"/>
          <w:b/>
          <w:bCs w:val="false"/>
          <w:color w:val="auto"/>
          <w:sz w:val="44"/>
          <w:szCs w:val="44"/>
        </w:rPr>
      </w:pPr>
      <w:r>
        <w:rPr>
          <w:rFonts w:ascii="仿宋_GB2312" w:cs="仿宋_GB2312" w:eastAsia="仿宋_GB2312" w:hAnsi="仿宋_GB2312" w:hint="eastAsia"/>
          <w:b/>
          <w:bCs w:val="false"/>
          <w:color w:val="auto"/>
          <w:sz w:val="44"/>
          <w:szCs w:val="44"/>
        </w:rPr>
        <w:t>报考人员诚信承诺书</w:t>
      </w:r>
    </w:p>
    <w:p>
      <w:pPr>
        <w:pStyle w:val="style0"/>
        <w:snapToGrid w:val="false"/>
        <w:spacing w:lineRule="exact" w:line="586"/>
        <w:ind w:firstLine="600" w:firstLineChars="200"/>
        <w:jc w:val="both"/>
        <w:rPr>
          <w:rFonts w:ascii="Times New Roman" w:cs="Times New Roman" w:eastAsia="仿宋_GB2312" w:hAnsi="Times New Roman" w:hint="default"/>
          <w:color w:val="auto"/>
          <w:sz w:val="30"/>
          <w:szCs w:val="30"/>
        </w:rPr>
      </w:pP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本人已仔细阅读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《</w:t>
      </w: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>2025年梧州市教育局直管学校公开招聘紧缺专任教师公告（广西师范大学专场）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 xml:space="preserve">》等有关文件，本着诚信报考的原则，现郑重承诺： </w:t>
      </w:r>
    </w:p>
    <w:p>
      <w:pPr>
        <w:pStyle w:val="style0"/>
        <w:snapToGrid w:val="false"/>
        <w:spacing w:lineRule="exact" w:line="586"/>
        <w:ind w:firstLine="600" w:firstLineChars="200"/>
        <w:jc w:val="both"/>
        <w:rPr>
          <w:rFonts w:ascii="Times New Roman" w:cs="Times New Roman" w:eastAsia="仿宋_GB2312" w:hAnsi="Times New Roman" w:hint="default"/>
          <w:color w:val="auto"/>
          <w:sz w:val="30"/>
          <w:szCs w:val="30"/>
        </w:rPr>
      </w:pP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一、自觉遵守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事业单位招聘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的相关法律法规及有关政策规定，认真履行报考人员的各项义务。</w:t>
      </w:r>
    </w:p>
    <w:p>
      <w:pPr>
        <w:pStyle w:val="style0"/>
        <w:snapToGrid w:val="false"/>
        <w:spacing w:lineRule="exact" w:line="586"/>
        <w:ind w:firstLine="600" w:firstLineChars="200"/>
        <w:jc w:val="both"/>
        <w:rPr>
          <w:rFonts w:ascii="Times New Roman" w:cs="Times New Roman" w:eastAsia="仿宋_GB2312" w:hAnsi="Times New Roman" w:hint="default"/>
          <w:color w:val="auto"/>
          <w:sz w:val="30"/>
          <w:szCs w:val="30"/>
        </w:rPr>
      </w:pPr>
      <w:r>
        <w:rPr>
          <w:rFonts w:ascii="Times New Roman" w:cs="Times New Roman" w:eastAsia="仿宋_GB2312" w:hAnsi="Times New Roman" w:hint="default"/>
          <w:color w:val="auto"/>
          <w:sz w:val="30"/>
          <w:szCs w:val="30"/>
          <w:u w:val="none"/>
        </w:rPr>
        <w:t>二、报考行为出自本人自主、真实的意愿。已对所选报职位</w:t>
      </w:r>
      <w:r>
        <w:rPr>
          <w:rFonts w:cs="Times New Roman" w:eastAsia="仿宋_GB2312" w:hint="eastAsia"/>
          <w:color w:val="auto"/>
          <w:sz w:val="30"/>
          <w:szCs w:val="30"/>
          <w:u w:val="none"/>
          <w:lang w:eastAsia="zh-CN"/>
        </w:rPr>
        <w:t>有了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u w:val="none"/>
        </w:rPr>
        <w:t>充分</w:t>
      </w:r>
      <w:r>
        <w:rPr>
          <w:rFonts w:cs="Times New Roman" w:eastAsia="仿宋_GB2312" w:hint="eastAsia"/>
          <w:color w:val="auto"/>
          <w:sz w:val="30"/>
          <w:szCs w:val="30"/>
          <w:u w:val="none"/>
          <w:lang w:eastAsia="zh-CN"/>
        </w:rPr>
        <w:t>的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u w:val="none"/>
        </w:rPr>
        <w:t>了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解，愿意接受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事业单位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主管部门、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招聘单位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及授权的考试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部门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依法进行的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笔试、面试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、体检和考察。</w:t>
      </w:r>
    </w:p>
    <w:p>
      <w:pPr>
        <w:pStyle w:val="style0"/>
        <w:snapToGrid w:val="false"/>
        <w:spacing w:lineRule="exact" w:line="586"/>
        <w:ind w:firstLine="600" w:firstLineChars="200"/>
        <w:jc w:val="both"/>
        <w:rPr>
          <w:rFonts w:ascii="Times New Roman" w:cs="Times New Roman" w:eastAsia="仿宋_GB2312" w:hAnsi="Times New Roman" w:hint="default"/>
          <w:color w:val="auto"/>
          <w:sz w:val="30"/>
          <w:szCs w:val="30"/>
        </w:rPr>
      </w:pP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三、认真对待每一个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招聘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环节，完成相应的程序。若经资格复审合格获得面试资格，在面试、考察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eastAsia="zh-CN"/>
        </w:rPr>
        <w:t>、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体检和公示等环节，不无故放弃或中断。</w:t>
      </w:r>
    </w:p>
    <w:p>
      <w:pPr>
        <w:pStyle w:val="style0"/>
        <w:snapToGrid w:val="false"/>
        <w:spacing w:lineRule="exact" w:line="586"/>
        <w:ind w:firstLine="600" w:firstLineChars="200"/>
        <w:jc w:val="both"/>
        <w:rPr>
          <w:rFonts w:ascii="Times New Roman" w:cs="Times New Roman" w:eastAsia="仿宋_GB2312" w:hAnsi="Times New Roman" w:hint="default"/>
          <w:color w:val="auto"/>
          <w:sz w:val="30"/>
          <w:szCs w:val="30"/>
        </w:rPr>
      </w:pP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 xml:space="preserve">四、所提交的报名信息和申请材料真实、准确，因提交的报名信息和申请材料不真实、不完整或者错误填写而造成资格审查不通过、无法联系等后果，由本人承担责任。 </w:t>
      </w:r>
    </w:p>
    <w:p>
      <w:pPr>
        <w:pStyle w:val="style0"/>
        <w:snapToGrid w:val="false"/>
        <w:spacing w:lineRule="exact" w:line="586"/>
        <w:ind w:firstLine="600" w:firstLineChars="200"/>
        <w:jc w:val="both"/>
        <w:rPr>
          <w:rFonts w:ascii="Times New Roman" w:cs="Times New Roman" w:eastAsia="仿宋_GB2312" w:hAnsi="Times New Roman" w:hint="default"/>
          <w:color w:val="auto"/>
          <w:sz w:val="30"/>
          <w:szCs w:val="30"/>
        </w:rPr>
      </w:pP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五、遵守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eastAsia="zh-CN"/>
        </w:rPr>
        <w:t>招聘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纪律，不舞弊也不协助他人舞弊。</w:t>
      </w:r>
    </w:p>
    <w:p>
      <w:pPr>
        <w:pStyle w:val="style0"/>
        <w:snapToGrid w:val="false"/>
        <w:spacing w:lineRule="exact" w:line="586"/>
        <w:ind w:firstLine="600" w:firstLineChars="200"/>
        <w:jc w:val="both"/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六、本人</w:t>
      </w: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>未有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三年内</w:t>
      </w: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>在</w:t>
      </w:r>
      <w:r>
        <w:rPr>
          <w:rFonts w:cs="Times New Roman" w:eastAsia="仿宋_GB2312" w:hint="eastAsia"/>
          <w:color w:val="auto"/>
          <w:sz w:val="30"/>
          <w:szCs w:val="30"/>
          <w:lang w:val="en-US" w:eastAsia="zh-CN"/>
        </w:rPr>
        <w:t>梧州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市教育系统招聘</w:t>
      </w: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>中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毁约</w:t>
      </w: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>，并报考市直属其他学校的情况。</w:t>
      </w:r>
      <w:bookmarkStart w:id="0" w:name="_GoBack"/>
      <w:bookmarkEnd w:id="0"/>
    </w:p>
    <w:p>
      <w:pPr>
        <w:pStyle w:val="style0"/>
        <w:snapToGrid w:val="false"/>
        <w:spacing w:lineRule="exact" w:line="586"/>
        <w:ind w:firstLine="600" w:firstLineChars="200"/>
        <w:jc w:val="both"/>
        <w:rPr>
          <w:rFonts w:ascii="Times New Roman" w:cs="Times New Roman" w:eastAsia="仿宋_GB2312" w:hAnsi="Times New Roman" w:hint="default"/>
          <w:color w:val="auto"/>
          <w:sz w:val="30"/>
          <w:szCs w:val="30"/>
        </w:rPr>
      </w:pP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>七、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如以</w:t>
      </w: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>2023年、2024年度毕业未落实过编制内工作的毕业生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身份报考“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要求202</w:t>
      </w: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>5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年应届毕业生和要求2023年、2024年度毕业未落实过编制内工作的毕业生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eastAsia="zh-CN"/>
        </w:rPr>
        <w:t>”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的岗位，要求报考人员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20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2</w:t>
      </w: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>3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、20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2</w:t>
      </w: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>4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年</w:t>
      </w: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>未办理过实名编制或者聘用控制数手续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eastAsia="zh-CN"/>
        </w:rPr>
        <w:t>，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如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发现已</w:t>
      </w: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>办理过相关手续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eastAsia="zh-CN"/>
        </w:rPr>
        <w:t>，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则取消聘用资格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。</w:t>
      </w:r>
    </w:p>
    <w:p>
      <w:pPr>
        <w:pStyle w:val="style0"/>
        <w:snapToGrid w:val="false"/>
        <w:spacing w:lineRule="exact" w:line="586"/>
        <w:ind w:firstLine="600" w:firstLineChars="200"/>
        <w:jc w:val="both"/>
        <w:rPr>
          <w:rFonts w:ascii="Times New Roman" w:cs="Times New Roman" w:eastAsia="仿宋_GB2312" w:hAnsi="Times New Roman" w:hint="default"/>
          <w:color w:val="auto"/>
          <w:sz w:val="30"/>
          <w:szCs w:val="30"/>
        </w:rPr>
      </w:pP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 xml:space="preserve">以上承诺如有违反，本人愿意承担由此产生的一切后果，并自愿接受有关部门的处理和法律责任的追究。 </w:t>
      </w:r>
    </w:p>
    <w:p>
      <w:pPr>
        <w:pStyle w:val="style0"/>
        <w:snapToGrid w:val="false"/>
        <w:spacing w:lineRule="exact" w:line="586"/>
        <w:ind w:firstLine="600" w:firstLineChars="200"/>
        <w:jc w:val="both"/>
        <w:rPr>
          <w:rFonts w:ascii="Times New Roman" w:cs="Times New Roman" w:eastAsia="仿宋_GB2312" w:hAnsi="Times New Roman" w:hint="default"/>
          <w:color w:val="auto"/>
          <w:sz w:val="30"/>
          <w:szCs w:val="30"/>
        </w:rPr>
      </w:pP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 xml:space="preserve">                        </w:t>
      </w: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 xml:space="preserve">                   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承诺人：</w:t>
      </w:r>
    </w:p>
    <w:p>
      <w:pPr>
        <w:pStyle w:val="style0"/>
        <w:snapToGrid w:val="false"/>
        <w:spacing w:lineRule="exact" w:line="586"/>
        <w:ind w:firstLine="7200" w:firstLineChars="2400"/>
        <w:jc w:val="both"/>
        <w:rPr>
          <w:rFonts w:ascii="Times New Roman" w:cs="Times New Roman" w:eastAsia="仿宋_GB2312" w:hAnsi="Times New Roman" w:hint="default"/>
          <w:color w:val="auto"/>
          <w:sz w:val="30"/>
          <w:szCs w:val="30"/>
        </w:rPr>
      </w:pP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20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  <w:lang w:val="en-US" w:eastAsia="zh-CN"/>
        </w:rPr>
        <w:t>2</w:t>
      </w:r>
      <w:r>
        <w:rPr>
          <w:rFonts w:cs="Times New Roman" w:eastAsia="仿宋_GB2312" w:hint="eastAsia"/>
          <w:color w:val="auto"/>
          <w:sz w:val="30"/>
          <w:szCs w:val="30"/>
          <w:lang w:val="en-US" w:eastAsia="zh-CN"/>
        </w:rPr>
        <w:t>4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年</w:t>
      </w: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 xml:space="preserve">   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 xml:space="preserve">月  </w:t>
      </w:r>
      <w:r>
        <w:rPr>
          <w:rFonts w:ascii="Times New Roman" w:cs="Times New Roman" w:eastAsia="仿宋_GB2312" w:hAnsi="Times New Roman" w:hint="eastAsia"/>
          <w:color w:val="auto"/>
          <w:sz w:val="30"/>
          <w:szCs w:val="30"/>
          <w:lang w:val="en-US" w:eastAsia="zh-CN"/>
        </w:rPr>
        <w:t xml:space="preserve"> </w:t>
      </w:r>
      <w:r>
        <w:rPr>
          <w:rFonts w:ascii="Times New Roman" w:cs="Times New Roman" w:eastAsia="仿宋_GB2312" w:hAnsi="Times New Roman" w:hint="default"/>
          <w:color w:val="auto"/>
          <w:sz w:val="30"/>
          <w:szCs w:val="30"/>
        </w:rPr>
        <w:t>日</w:t>
      </w:r>
    </w:p>
    <w:sectPr>
      <w:pgSz w:w="11906" w:h="16838" w:orient="portrait"/>
      <w:pgMar w:top="510" w:right="794" w:bottom="510" w:left="794" w:header="851" w:footer="737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等线 Light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2"/>
    <w:qFormat/>
    <w:uiPriority w:val="0"/>
    <w:pPr>
      <w:spacing w:after="140" w:lineRule="auto" w:line="276"/>
    </w:pPr>
    <w:rPr/>
  </w:style>
  <w:style w:type="paragraph" w:styleId="style62">
    <w:name w:val="Title"/>
    <w:basedOn w:val="style0"/>
    <w:next w:val="style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customStyle="1" w:styleId="style4097">
    <w:name w:val="页脚 Char"/>
    <w:basedOn w:val="style65"/>
    <w:next w:val="style4097"/>
    <w:link w:val="style32"/>
    <w:qFormat/>
    <w:uiPriority w:val="99"/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558</Words>
  <Pages>1</Pages>
  <Characters>585</Characters>
  <Application>WPS Office</Application>
  <DocSecurity>0</DocSecurity>
  <Paragraphs>13</Paragraphs>
  <ScaleCrop>false</ScaleCrop>
  <Company>Lenovo</Company>
  <LinksUpToDate>false</LinksUpToDate>
  <CharactersWithSpaces>637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2018-03-12T00:05:00Z</dcterms:created>
  <dc:creator>admin</dc:creator>
  <lastModifiedBy>PGT-AN10</lastModifiedBy>
  <lastPrinted>2020-08-19T07:13:00Z</lastPrinted>
  <dcterms:modified xsi:type="dcterms:W3CDTF">2024-10-31T09:43:22Z</dcterms:modified>
  <revision>4</revision>
  <dc:title>附件2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a5599ec699974c8bbb68292851bdb532_23</vt:lpwstr>
  </property>
</Properties>
</file>