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3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江西省药品检验检测研究院</w:t>
      </w:r>
    </w:p>
    <w:p w14:paraId="735C9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应聘人员近亲属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637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vAlign w:val="center"/>
          </w:tcPr>
          <w:p w14:paraId="3ACC575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 w14:paraId="4C3FC6D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BB702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962" w:type="dxa"/>
            <w:gridSpan w:val="2"/>
            <w:vAlign w:val="center"/>
          </w:tcPr>
          <w:p w14:paraId="702067B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8C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Align w:val="center"/>
          </w:tcPr>
          <w:p w14:paraId="2A5C343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843" w:type="dxa"/>
            <w:vAlign w:val="center"/>
          </w:tcPr>
          <w:p w14:paraId="2E4CF67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97A85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vAlign w:val="center"/>
          </w:tcPr>
          <w:p w14:paraId="189F2CF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8C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9493" w:type="dxa"/>
            <w:gridSpan w:val="5"/>
            <w:vAlign w:val="center"/>
          </w:tcPr>
          <w:p w14:paraId="7963A1EC"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一、近亲属关系类型:</w:t>
            </w:r>
          </w:p>
          <w:p w14:paraId="0B11051B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(一)夫妻关系;</w:t>
            </w:r>
          </w:p>
          <w:p w14:paraId="26A9AF4C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(二)直系血亲关系，包括祖父母、外祖父母、父母、子女、孙子女、外孙子女;</w:t>
            </w:r>
          </w:p>
          <w:p w14:paraId="3B8D7E4C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(三)三代以内旁系血亲关系，包括叔伯姑舅姨、兄弟姐妹、堂兄弟姐妹、表兄弟姐妹、侄子女、甥子女;</w:t>
            </w:r>
          </w:p>
          <w:p w14:paraId="47AA9258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(四)近姻亲关系，包括配偶的父母、配偶的兄弟姐妹及其配偶、子女的配偶及子女配偶的父母、三代以内旁系血亲的配偶;</w:t>
            </w:r>
          </w:p>
          <w:p w14:paraId="7163013B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B60A37"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64F588C0">
            <w:pPr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江西省药品监督管理局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或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直属单位等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，在下表填写相关亲属信息;不存在以上情况的，在亲属性名一栏填写“无”。</w:t>
            </w:r>
          </w:p>
        </w:tc>
      </w:tr>
      <w:tr w14:paraId="1701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493" w:type="dxa"/>
            <w:gridSpan w:val="5"/>
            <w:vAlign w:val="center"/>
          </w:tcPr>
          <w:p w14:paraId="66EFC26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亲属情况</w:t>
            </w:r>
          </w:p>
        </w:tc>
      </w:tr>
      <w:tr w14:paraId="3143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DBCCE6A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6F4775B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vAlign w:val="center"/>
          </w:tcPr>
          <w:p w14:paraId="237C236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vAlign w:val="center"/>
          </w:tcPr>
          <w:p w14:paraId="6C67278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vAlign w:val="center"/>
          </w:tcPr>
          <w:p w14:paraId="4C63F1E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</w:tr>
      <w:tr w14:paraId="6F97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71" w:type="dxa"/>
            <w:vAlign w:val="center"/>
          </w:tcPr>
          <w:p w14:paraId="7B03B6E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8BBBB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AD3D9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81F8E3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A0743A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72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71" w:type="dxa"/>
            <w:vAlign w:val="center"/>
          </w:tcPr>
          <w:p w14:paraId="2D8D5F3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8B49B4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974E1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49C929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AF8AF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24A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71" w:type="dxa"/>
            <w:vAlign w:val="center"/>
          </w:tcPr>
          <w:p w14:paraId="2F71810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70AF4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00412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AD06EA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30DAE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4D3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71" w:type="dxa"/>
            <w:vAlign w:val="center"/>
          </w:tcPr>
          <w:p w14:paraId="266C5B3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F3106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C8788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DC5000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9FDC4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088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493" w:type="dxa"/>
            <w:gridSpan w:val="5"/>
            <w:vAlign w:val="center"/>
          </w:tcPr>
          <w:p w14:paraId="7EDB5CEB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    诺</w:t>
            </w:r>
          </w:p>
        </w:tc>
      </w:tr>
      <w:tr w14:paraId="74C1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9493" w:type="dxa"/>
            <w:gridSpan w:val="5"/>
            <w:vAlign w:val="center"/>
          </w:tcPr>
          <w:p w14:paraId="2476DE76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9EFE23D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57781F4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本人签名: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sz w:val="24"/>
                <w:szCs w:val="24"/>
              </w:rPr>
              <w:t>签名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，扫描或拍照提交）       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  月    日</w:t>
            </w:r>
          </w:p>
        </w:tc>
      </w:tr>
    </w:tbl>
    <w:p w14:paraId="56F26B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jc4ZTFiMTRhZDJiMmRkYjYyMWIwMzZhNzdiYWEifQ=="/>
  </w:docVars>
  <w:rsids>
    <w:rsidRoot w:val="62E0075D"/>
    <w:rsid w:val="415728B6"/>
    <w:rsid w:val="61FE4A13"/>
    <w:rsid w:val="62E0075D"/>
    <w:rsid w:val="7383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420</Characters>
  <Lines>0</Lines>
  <Paragraphs>0</Paragraphs>
  <TotalTime>3</TotalTime>
  <ScaleCrop>false</ScaleCrop>
  <LinksUpToDate>false</LinksUpToDate>
  <CharactersWithSpaces>451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2024-10-28T02:18:00Z</dcterms:created>
  <dc:creator>Like A Star</dc:creator>
  <cp:lastModifiedBy>Bad Seed</cp:lastModifiedBy>
  <dcterms:modified xsi:type="dcterms:W3CDTF">2024-12-04T09:44:43Z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3165794908D44223806A9947C1AFECFA_13</vt:lpwstr>
  </property>
</Properties>
</file>