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方正黑体_GBK" w:cs="Times New Roman"/>
          <w:b/>
          <w:sz w:val="32"/>
          <w:szCs w:val="32"/>
        </w:rPr>
      </w:pPr>
      <w:r>
        <w:rPr>
          <w:rFonts w:hint="default" w:ascii="Times New Roman" w:hAnsi="Times New Roman" w:eastAsia="方正黑体_GBK" w:cs="Times New Roman"/>
          <w:b/>
          <w:sz w:val="32"/>
          <w:szCs w:val="32"/>
        </w:rPr>
        <w:t>附件1</w:t>
      </w:r>
    </w:p>
    <w:p>
      <w:pPr>
        <w:spacing w:line="500" w:lineRule="exact"/>
        <w:jc w:val="center"/>
        <w:rPr>
          <w:rFonts w:hint="default" w:ascii="Times New Roman" w:hAnsi="Times New Roman" w:eastAsia="方正小标宋_GBK" w:cs="Times New Roman"/>
          <w:b/>
          <w:sz w:val="32"/>
          <w:szCs w:val="36"/>
        </w:rPr>
      </w:pPr>
    </w:p>
    <w:p>
      <w:pPr>
        <w:spacing w:line="500" w:lineRule="exact"/>
        <w:jc w:val="center"/>
        <w:rPr>
          <w:rFonts w:hint="default" w:ascii="Times New Roman" w:hAnsi="Times New Roman" w:eastAsia="方正小标宋_GBK" w:cs="Times New Roman"/>
          <w:b/>
          <w:sz w:val="32"/>
          <w:szCs w:val="36"/>
        </w:rPr>
      </w:pPr>
      <w:r>
        <w:rPr>
          <w:rFonts w:hint="default" w:ascii="Times New Roman" w:hAnsi="Times New Roman" w:eastAsia="方正小标宋_GBK" w:cs="Times New Roman"/>
          <w:b/>
          <w:sz w:val="32"/>
          <w:szCs w:val="36"/>
        </w:rPr>
        <w:t>南充市文化广播电视和旅游局直属事业单位公开考核招聘工作人员岗位条件和要求一览表</w:t>
      </w:r>
    </w:p>
    <w:tbl>
      <w:tblPr>
        <w:tblStyle w:val="4"/>
        <w:tblpPr w:leftFromText="180" w:rightFromText="180" w:vertAnchor="text" w:horzAnchor="page" w:tblpXSpec="center" w:tblpY="200"/>
        <w:tblOverlap w:val="never"/>
        <w:tblW w:w="15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3"/>
        <w:gridCol w:w="1019"/>
        <w:gridCol w:w="875"/>
        <w:gridCol w:w="877"/>
        <w:gridCol w:w="762"/>
        <w:gridCol w:w="1316"/>
        <w:gridCol w:w="1276"/>
        <w:gridCol w:w="1701"/>
        <w:gridCol w:w="2693"/>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blHeader/>
        </w:trPr>
        <w:tc>
          <w:tcPr>
            <w:tcW w:w="2422" w:type="dxa"/>
            <w:gridSpan w:val="2"/>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单   位</w:t>
            </w:r>
          </w:p>
        </w:tc>
        <w:tc>
          <w:tcPr>
            <w:tcW w:w="1752" w:type="dxa"/>
            <w:gridSpan w:val="2"/>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招聘岗位</w:t>
            </w:r>
          </w:p>
        </w:tc>
        <w:tc>
          <w:tcPr>
            <w:tcW w:w="762" w:type="dxa"/>
            <w:vMerge w:val="restart"/>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招聘</w:t>
            </w:r>
            <w:r>
              <w:rPr>
                <w:rFonts w:hint="default" w:ascii="Times New Roman" w:hAnsi="Times New Roman" w:eastAsia="方正黑体_GBK" w:cs="Times New Roman"/>
                <w:b/>
                <w:bCs/>
                <w:sz w:val="28"/>
              </w:rPr>
              <w:br w:type="textWrapping"/>
            </w:r>
            <w:r>
              <w:rPr>
                <w:rFonts w:hint="default" w:ascii="Times New Roman" w:hAnsi="Times New Roman" w:eastAsia="方正黑体_GBK" w:cs="Times New Roman"/>
                <w:b/>
                <w:bCs/>
                <w:sz w:val="28"/>
              </w:rPr>
              <w:t>人数</w:t>
            </w:r>
          </w:p>
        </w:tc>
        <w:tc>
          <w:tcPr>
            <w:tcW w:w="1316" w:type="dxa"/>
            <w:vMerge w:val="restart"/>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招聘对象　　　　　　　　　　　　　　　　　　　　　　　　　　　　　　　　　　　　　　　及范围</w:t>
            </w:r>
          </w:p>
        </w:tc>
        <w:tc>
          <w:tcPr>
            <w:tcW w:w="7513" w:type="dxa"/>
            <w:gridSpan w:val="4"/>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条件及要求</w:t>
            </w:r>
          </w:p>
        </w:tc>
        <w:tc>
          <w:tcPr>
            <w:tcW w:w="1276" w:type="dxa"/>
            <w:vMerge w:val="restart"/>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考试科目</w:t>
            </w:r>
            <w:r>
              <w:rPr>
                <w:rFonts w:hint="default" w:ascii="Times New Roman" w:hAnsi="Times New Roman" w:eastAsia="方正黑体_GBK" w:cs="Times New Roman"/>
                <w:b/>
                <w:bCs/>
                <w:sz w:val="28"/>
              </w:rPr>
              <w:br w:type="textWrapping"/>
            </w:r>
            <w:r>
              <w:rPr>
                <w:rFonts w:hint="default" w:ascii="Times New Roman" w:hAnsi="Times New Roman" w:eastAsia="方正黑体_GBK" w:cs="Times New Roman"/>
                <w:b/>
                <w:bCs/>
                <w:sz w:val="28"/>
              </w:rPr>
              <w:t>及顺序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tblHeader/>
        </w:trPr>
        <w:tc>
          <w:tcPr>
            <w:tcW w:w="1403" w:type="dxa"/>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主管      部门</w:t>
            </w:r>
          </w:p>
        </w:tc>
        <w:tc>
          <w:tcPr>
            <w:tcW w:w="1019" w:type="dxa"/>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招聘</w:t>
            </w:r>
            <w:r>
              <w:rPr>
                <w:rFonts w:hint="default" w:ascii="Times New Roman" w:hAnsi="Times New Roman" w:eastAsia="方正黑体_GBK" w:cs="Times New Roman"/>
                <w:b/>
                <w:bCs/>
                <w:sz w:val="28"/>
              </w:rPr>
              <w:br w:type="textWrapping"/>
            </w:r>
            <w:r>
              <w:rPr>
                <w:rFonts w:hint="default" w:ascii="Times New Roman" w:hAnsi="Times New Roman" w:eastAsia="方正黑体_GBK" w:cs="Times New Roman"/>
                <w:b/>
                <w:bCs/>
                <w:sz w:val="28"/>
              </w:rPr>
              <w:t>单位</w:t>
            </w:r>
          </w:p>
        </w:tc>
        <w:tc>
          <w:tcPr>
            <w:tcW w:w="875" w:type="dxa"/>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岗位</w:t>
            </w:r>
            <w:r>
              <w:rPr>
                <w:rFonts w:hint="default" w:ascii="Times New Roman" w:hAnsi="Times New Roman" w:eastAsia="方正黑体_GBK" w:cs="Times New Roman"/>
                <w:b/>
                <w:bCs/>
                <w:sz w:val="28"/>
              </w:rPr>
              <w:br w:type="textWrapping"/>
            </w:r>
            <w:r>
              <w:rPr>
                <w:rFonts w:hint="default" w:ascii="Times New Roman" w:hAnsi="Times New Roman" w:eastAsia="方正黑体_GBK" w:cs="Times New Roman"/>
                <w:b/>
                <w:bCs/>
                <w:sz w:val="28"/>
              </w:rPr>
              <w:t>类别</w:t>
            </w:r>
          </w:p>
        </w:tc>
        <w:tc>
          <w:tcPr>
            <w:tcW w:w="877" w:type="dxa"/>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岗位</w:t>
            </w:r>
            <w:r>
              <w:rPr>
                <w:rFonts w:hint="default" w:ascii="Times New Roman" w:hAnsi="Times New Roman" w:eastAsia="方正黑体_GBK" w:cs="Times New Roman"/>
                <w:b/>
                <w:bCs/>
                <w:sz w:val="28"/>
              </w:rPr>
              <w:br w:type="textWrapping"/>
            </w:r>
            <w:r>
              <w:rPr>
                <w:rFonts w:hint="default" w:ascii="Times New Roman" w:hAnsi="Times New Roman" w:eastAsia="方正黑体_GBK" w:cs="Times New Roman"/>
                <w:b/>
                <w:bCs/>
                <w:sz w:val="28"/>
              </w:rPr>
              <w:t>名称</w:t>
            </w:r>
          </w:p>
        </w:tc>
        <w:tc>
          <w:tcPr>
            <w:tcW w:w="762" w:type="dxa"/>
            <w:vMerge w:val="continue"/>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p>
        </w:tc>
        <w:tc>
          <w:tcPr>
            <w:tcW w:w="1316" w:type="dxa"/>
            <w:vMerge w:val="continue"/>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p>
        </w:tc>
        <w:tc>
          <w:tcPr>
            <w:tcW w:w="1276" w:type="dxa"/>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年龄</w:t>
            </w:r>
          </w:p>
        </w:tc>
        <w:tc>
          <w:tcPr>
            <w:tcW w:w="1701" w:type="dxa"/>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学历</w:t>
            </w:r>
          </w:p>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（学位）</w:t>
            </w:r>
          </w:p>
        </w:tc>
        <w:tc>
          <w:tcPr>
            <w:tcW w:w="2693" w:type="dxa"/>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专业条件</w:t>
            </w:r>
          </w:p>
        </w:tc>
        <w:tc>
          <w:tcPr>
            <w:tcW w:w="1843" w:type="dxa"/>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其他条件</w:t>
            </w:r>
          </w:p>
        </w:tc>
        <w:tc>
          <w:tcPr>
            <w:tcW w:w="1276" w:type="dxa"/>
            <w:vMerge w:val="continue"/>
            <w:vAlign w:val="center"/>
          </w:tcPr>
          <w:p>
            <w:pPr>
              <w:jc w:val="center"/>
              <w:rPr>
                <w:rFonts w:hint="default" w:ascii="Times New Roman" w:hAnsi="Times New Roman" w:eastAsia="方正黑体_GBK" w:cs="Times New Roman"/>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2" w:hRule="atLeast"/>
        </w:trPr>
        <w:tc>
          <w:tcPr>
            <w:tcW w:w="1403" w:type="dxa"/>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南充市文化广播电视和旅游局</w:t>
            </w:r>
          </w:p>
        </w:tc>
        <w:tc>
          <w:tcPr>
            <w:tcW w:w="1019" w:type="dxa"/>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南充市</w:t>
            </w:r>
          </w:p>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文化馆</w:t>
            </w:r>
          </w:p>
        </w:tc>
        <w:tc>
          <w:tcPr>
            <w:tcW w:w="875" w:type="dxa"/>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专技</w:t>
            </w:r>
          </w:p>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岗位</w:t>
            </w:r>
          </w:p>
        </w:tc>
        <w:tc>
          <w:tcPr>
            <w:tcW w:w="877" w:type="dxa"/>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播音</w:t>
            </w:r>
          </w:p>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主持</w:t>
            </w:r>
          </w:p>
        </w:tc>
        <w:tc>
          <w:tcPr>
            <w:tcW w:w="762" w:type="dxa"/>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1</w:t>
            </w:r>
          </w:p>
        </w:tc>
        <w:tc>
          <w:tcPr>
            <w:tcW w:w="1316" w:type="dxa"/>
            <w:tcMar>
              <w:top w:w="15" w:type="dxa"/>
              <w:left w:w="15" w:type="dxa"/>
              <w:bottom w:w="0" w:type="dxa"/>
              <w:right w:w="15" w:type="dxa"/>
            </w:tcMar>
            <w:vAlign w:val="center"/>
          </w:tcPr>
          <w:p>
            <w:pPr>
              <w:spacing w:line="360" w:lineRule="exact"/>
              <w:jc w:val="left"/>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1.面向全国</w:t>
            </w:r>
          </w:p>
          <w:p>
            <w:pPr>
              <w:spacing w:line="360" w:lineRule="exact"/>
              <w:jc w:val="left"/>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2.见公告</w:t>
            </w:r>
          </w:p>
        </w:tc>
        <w:tc>
          <w:tcPr>
            <w:tcW w:w="1276" w:type="dxa"/>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1993年12月16日及以后出生</w:t>
            </w:r>
          </w:p>
        </w:tc>
        <w:tc>
          <w:tcPr>
            <w:tcW w:w="1701" w:type="dxa"/>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大学本科及以上学历且取得相应学位</w:t>
            </w:r>
          </w:p>
        </w:tc>
        <w:tc>
          <w:tcPr>
            <w:tcW w:w="2693" w:type="dxa"/>
            <w:tcMar>
              <w:top w:w="15" w:type="dxa"/>
              <w:left w:w="15" w:type="dxa"/>
              <w:bottom w:w="0" w:type="dxa"/>
              <w:right w:w="15" w:type="dxa"/>
            </w:tcMar>
            <w:vAlign w:val="center"/>
          </w:tcPr>
          <w:p>
            <w:pPr>
              <w:spacing w:line="360" w:lineRule="exact"/>
              <w:jc w:val="left"/>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本科：播音与主持艺术</w:t>
            </w:r>
          </w:p>
          <w:p>
            <w:pPr>
              <w:spacing w:line="360" w:lineRule="exact"/>
              <w:jc w:val="left"/>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研究生：戏剧与影视学、广播影视文艺学</w:t>
            </w:r>
          </w:p>
        </w:tc>
        <w:tc>
          <w:tcPr>
            <w:tcW w:w="1843" w:type="dxa"/>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具有普通话一级乙等及以上等级证书</w:t>
            </w:r>
          </w:p>
        </w:tc>
        <w:tc>
          <w:tcPr>
            <w:tcW w:w="1276" w:type="dxa"/>
            <w:vAlign w:val="center"/>
          </w:tcPr>
          <w:p>
            <w:pPr>
              <w:spacing w:line="360" w:lineRule="exact"/>
              <w:jc w:val="left"/>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1.笔试</w:t>
            </w:r>
          </w:p>
          <w:p>
            <w:pPr>
              <w:spacing w:line="360" w:lineRule="exact"/>
              <w:jc w:val="left"/>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2.面试</w:t>
            </w:r>
            <w:bookmarkStart w:id="0" w:name="_GoBack"/>
            <w:bookmarkEnd w:id="0"/>
          </w:p>
        </w:tc>
      </w:tr>
    </w:tbl>
    <w:p>
      <w:pPr>
        <w:widowControl/>
        <w:shd w:val="clear" w:color="auto" w:fill="FFFFFF"/>
        <w:ind w:firstLine="4497" w:firstLineChars="1400"/>
        <w:rPr>
          <w:rFonts w:hint="default" w:ascii="Times New Roman" w:hAnsi="Times New Roman" w:eastAsia="仿宋_GB2312" w:cs="Times New Roman"/>
          <w:b/>
          <w:bCs/>
          <w:kern w:val="0"/>
          <w:sz w:val="32"/>
          <w:szCs w:val="32"/>
          <w:shd w:val="clear" w:color="auto" w:fill="FFFFFF"/>
        </w:rPr>
      </w:pPr>
    </w:p>
    <w:p>
      <w:pPr>
        <w:widowControl/>
        <w:shd w:val="clear" w:color="auto" w:fill="FFFFFF"/>
        <w:ind w:firstLine="4497" w:firstLineChars="1400"/>
        <w:rPr>
          <w:rFonts w:hint="default" w:ascii="Times New Roman" w:hAnsi="Times New Roman" w:eastAsia="仿宋_GB2312" w:cs="Times New Roman"/>
          <w:b/>
          <w:bCs/>
          <w:kern w:val="0"/>
          <w:sz w:val="32"/>
          <w:szCs w:val="32"/>
          <w:shd w:val="clear" w:color="auto" w:fill="FFFFFF"/>
        </w:rPr>
      </w:pPr>
    </w:p>
    <w:p>
      <w:pPr>
        <w:pStyle w:val="3"/>
        <w:rPr>
          <w:rFonts w:hint="default" w:ascii="Times New Roman" w:hAnsi="Times New Roman" w:eastAsia="方正黑体_GBK" w:cs="Times New Roman"/>
          <w:b/>
          <w:sz w:val="32"/>
          <w:szCs w:val="32"/>
        </w:rPr>
      </w:pPr>
    </w:p>
    <w:p>
      <w:pPr>
        <w:pStyle w:val="3"/>
        <w:rPr>
          <w:rFonts w:hint="default" w:ascii="Times New Roman" w:hAnsi="Times New Roman" w:eastAsia="方正黑体_GBK" w:cs="Times New Roman"/>
          <w:b/>
          <w:sz w:val="32"/>
          <w:szCs w:val="32"/>
        </w:rPr>
      </w:pPr>
    </w:p>
    <w:p>
      <w:pPr>
        <w:pStyle w:val="3"/>
        <w:rPr>
          <w:rFonts w:hint="default" w:ascii="Times New Roman" w:hAnsi="Times New Roman" w:eastAsia="方正黑体_GBK" w:cs="Times New Roman"/>
          <w:b/>
          <w:sz w:val="32"/>
          <w:szCs w:val="32"/>
        </w:rPr>
      </w:pPr>
    </w:p>
    <w:p>
      <w:pPr>
        <w:pStyle w:val="3"/>
        <w:rPr>
          <w:rFonts w:hint="default" w:ascii="Times New Roman" w:hAnsi="Times New Roman" w:eastAsia="方正黑体_GBK" w:cs="Times New Roman"/>
          <w:b/>
          <w:sz w:val="32"/>
          <w:szCs w:val="32"/>
        </w:rPr>
        <w:sectPr>
          <w:pgSz w:w="16838" w:h="11906" w:orient="landscape"/>
          <w:pgMar w:top="1800" w:right="1440" w:bottom="1800" w:left="1440" w:header="851" w:footer="992" w:gutter="0"/>
          <w:cols w:space="425" w:num="1"/>
          <w:docGrid w:type="lines" w:linePitch="312" w:charSpace="0"/>
        </w:sectPr>
      </w:pPr>
    </w:p>
    <w:p>
      <w:pPr>
        <w:pStyle w:val="3"/>
        <w:rPr>
          <w:rFonts w:hint="default" w:ascii="Times New Roman" w:hAnsi="Times New Roman" w:eastAsia="方正黑体_GBK" w:cs="Times New Roman"/>
          <w:b/>
          <w:sz w:val="32"/>
          <w:szCs w:val="32"/>
        </w:rPr>
      </w:pPr>
      <w:r>
        <w:rPr>
          <w:rFonts w:hint="default" w:ascii="Times New Roman" w:hAnsi="Times New Roman" w:eastAsia="方正黑体_GBK" w:cs="Times New Roman"/>
          <w:b/>
          <w:sz w:val="32"/>
          <w:szCs w:val="32"/>
        </w:rPr>
        <w:t>附件2</w:t>
      </w:r>
    </w:p>
    <w:p>
      <w:pPr>
        <w:spacing w:line="560" w:lineRule="exact"/>
        <w:jc w:val="center"/>
        <w:rPr>
          <w:rFonts w:hint="default" w:ascii="Times New Roman" w:hAnsi="Times New Roman" w:eastAsia="方正小标宋简体" w:cs="Times New Roman"/>
          <w:b/>
          <w:sz w:val="40"/>
          <w:szCs w:val="32"/>
        </w:rPr>
      </w:pPr>
      <w:r>
        <w:rPr>
          <w:rFonts w:hint="default" w:ascii="Times New Roman" w:hAnsi="Times New Roman" w:eastAsia="方正小标宋简体" w:cs="Times New Roman"/>
          <w:b/>
          <w:sz w:val="40"/>
          <w:szCs w:val="32"/>
        </w:rPr>
        <w:t>南充市文化广播电视和旅游局直属事业单位</w:t>
      </w:r>
    </w:p>
    <w:p>
      <w:pPr>
        <w:spacing w:line="560" w:lineRule="exact"/>
        <w:jc w:val="center"/>
        <w:rPr>
          <w:rFonts w:hint="default" w:ascii="Times New Roman" w:hAnsi="Times New Roman" w:eastAsia="方正小标宋简体" w:cs="Times New Roman"/>
          <w:b/>
          <w:spacing w:val="-8"/>
          <w:w w:val="90"/>
          <w:sz w:val="40"/>
          <w:szCs w:val="32"/>
        </w:rPr>
      </w:pPr>
      <w:r>
        <w:rPr>
          <w:rFonts w:hint="default" w:ascii="Times New Roman" w:hAnsi="Times New Roman" w:eastAsia="方正小标宋简体" w:cs="Times New Roman"/>
          <w:b/>
          <w:spacing w:val="-8"/>
          <w:w w:val="90"/>
          <w:sz w:val="40"/>
          <w:szCs w:val="32"/>
        </w:rPr>
        <w:t>公开考核招聘工作人员报名信息表</w:t>
      </w:r>
    </w:p>
    <w:p>
      <w:pPr>
        <w:pStyle w:val="3"/>
        <w:rPr>
          <w:rFonts w:hint="default" w:ascii="Times New Roman" w:hAnsi="Times New Roman" w:cs="Times New Roman"/>
        </w:rPr>
      </w:pPr>
    </w:p>
    <w:tbl>
      <w:tblPr>
        <w:tblStyle w:val="4"/>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215"/>
        <w:gridCol w:w="817"/>
        <w:gridCol w:w="263"/>
        <w:gridCol w:w="727"/>
        <w:gridCol w:w="473"/>
        <w:gridCol w:w="1275"/>
        <w:gridCol w:w="148"/>
        <w:gridCol w:w="1553"/>
        <w:gridCol w:w="669"/>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83" w:type="dxa"/>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报考单位</w:t>
            </w:r>
          </w:p>
        </w:tc>
        <w:tc>
          <w:tcPr>
            <w:tcW w:w="6471" w:type="dxa"/>
            <w:gridSpan w:val="8"/>
            <w:vAlign w:val="center"/>
          </w:tcPr>
          <w:p>
            <w:pPr>
              <w:widowControl/>
              <w:spacing w:before="100" w:beforeAutospacing="1" w:after="100" w:afterAutospacing="1"/>
              <w:jc w:val="left"/>
              <w:rPr>
                <w:rFonts w:hint="default" w:ascii="Times New Roman" w:hAnsi="Times New Roman" w:cs="Times New Roman"/>
                <w:kern w:val="0"/>
                <w:sz w:val="24"/>
              </w:rPr>
            </w:pPr>
          </w:p>
        </w:tc>
        <w:tc>
          <w:tcPr>
            <w:tcW w:w="1843" w:type="dxa"/>
            <w:gridSpan w:val="2"/>
            <w:vMerge w:val="restart"/>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83" w:type="dxa"/>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籍    贯</w:t>
            </w:r>
          </w:p>
        </w:tc>
        <w:tc>
          <w:tcPr>
            <w:tcW w:w="1215" w:type="dxa"/>
            <w:vAlign w:val="center"/>
          </w:tcPr>
          <w:p>
            <w:pPr>
              <w:widowControl/>
              <w:spacing w:before="100" w:beforeAutospacing="1" w:after="100" w:afterAutospacing="1"/>
              <w:jc w:val="center"/>
              <w:rPr>
                <w:rFonts w:hint="default" w:ascii="Times New Roman" w:hAnsi="Times New Roman" w:cs="Times New Roman"/>
                <w:kern w:val="0"/>
                <w:sz w:val="24"/>
              </w:rPr>
            </w:pPr>
          </w:p>
        </w:tc>
        <w:tc>
          <w:tcPr>
            <w:tcW w:w="817" w:type="dxa"/>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民族</w:t>
            </w:r>
          </w:p>
        </w:tc>
        <w:tc>
          <w:tcPr>
            <w:tcW w:w="990" w:type="dxa"/>
            <w:gridSpan w:val="2"/>
            <w:vAlign w:val="center"/>
          </w:tcPr>
          <w:p>
            <w:pPr>
              <w:widowControl/>
              <w:spacing w:before="100" w:beforeAutospacing="1" w:after="100" w:afterAutospacing="1"/>
              <w:jc w:val="center"/>
              <w:rPr>
                <w:rFonts w:hint="default" w:ascii="Times New Roman" w:hAnsi="Times New Roman" w:cs="Times New Roman"/>
                <w:kern w:val="0"/>
                <w:sz w:val="24"/>
              </w:rPr>
            </w:pPr>
          </w:p>
        </w:tc>
        <w:tc>
          <w:tcPr>
            <w:tcW w:w="1896" w:type="dxa"/>
            <w:gridSpan w:val="3"/>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政治面貌</w:t>
            </w:r>
          </w:p>
        </w:tc>
        <w:tc>
          <w:tcPr>
            <w:tcW w:w="1553" w:type="dxa"/>
            <w:vAlign w:val="center"/>
          </w:tcPr>
          <w:p>
            <w:pPr>
              <w:widowControl/>
              <w:spacing w:before="100" w:beforeAutospacing="1" w:after="100" w:afterAutospacing="1"/>
              <w:jc w:val="center"/>
              <w:rPr>
                <w:rFonts w:hint="default" w:ascii="Times New Roman" w:hAnsi="Times New Roman" w:cs="Times New Roman"/>
                <w:kern w:val="0"/>
                <w:sz w:val="24"/>
              </w:rPr>
            </w:pPr>
          </w:p>
        </w:tc>
        <w:tc>
          <w:tcPr>
            <w:tcW w:w="1843" w:type="dxa"/>
            <w:gridSpan w:val="2"/>
            <w:vMerge w:val="continue"/>
            <w:vAlign w:val="center"/>
          </w:tcPr>
          <w:p>
            <w:pPr>
              <w:widowControl/>
              <w:spacing w:before="100" w:beforeAutospacing="1" w:after="100" w:afterAutospacing="1"/>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83" w:type="dxa"/>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学    历</w:t>
            </w:r>
          </w:p>
        </w:tc>
        <w:tc>
          <w:tcPr>
            <w:tcW w:w="1215" w:type="dxa"/>
            <w:vAlign w:val="center"/>
          </w:tcPr>
          <w:p>
            <w:pPr>
              <w:widowControl/>
              <w:spacing w:before="100" w:beforeAutospacing="1" w:after="100" w:afterAutospacing="1"/>
              <w:jc w:val="center"/>
              <w:rPr>
                <w:rFonts w:hint="default" w:ascii="Times New Roman" w:hAnsi="Times New Roman" w:cs="Times New Roman"/>
                <w:kern w:val="0"/>
                <w:sz w:val="24"/>
              </w:rPr>
            </w:pPr>
          </w:p>
        </w:tc>
        <w:tc>
          <w:tcPr>
            <w:tcW w:w="817" w:type="dxa"/>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学位</w:t>
            </w:r>
          </w:p>
        </w:tc>
        <w:tc>
          <w:tcPr>
            <w:tcW w:w="990" w:type="dxa"/>
            <w:gridSpan w:val="2"/>
            <w:vAlign w:val="center"/>
          </w:tcPr>
          <w:p>
            <w:pPr>
              <w:widowControl/>
              <w:spacing w:before="100" w:beforeAutospacing="1" w:after="100" w:afterAutospacing="1"/>
              <w:jc w:val="center"/>
              <w:rPr>
                <w:rFonts w:hint="default" w:ascii="Times New Roman" w:hAnsi="Times New Roman" w:cs="Times New Roman"/>
                <w:kern w:val="0"/>
                <w:sz w:val="24"/>
              </w:rPr>
            </w:pPr>
          </w:p>
        </w:tc>
        <w:tc>
          <w:tcPr>
            <w:tcW w:w="1896" w:type="dxa"/>
            <w:gridSpan w:val="3"/>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毕业时间</w:t>
            </w:r>
          </w:p>
        </w:tc>
        <w:tc>
          <w:tcPr>
            <w:tcW w:w="1553" w:type="dxa"/>
            <w:vAlign w:val="center"/>
          </w:tcPr>
          <w:p>
            <w:pPr>
              <w:widowControl/>
              <w:spacing w:before="100" w:beforeAutospacing="1" w:after="100" w:afterAutospacing="1"/>
              <w:jc w:val="center"/>
              <w:rPr>
                <w:rFonts w:hint="default" w:ascii="Times New Roman" w:hAnsi="Times New Roman" w:cs="Times New Roman"/>
                <w:kern w:val="0"/>
                <w:sz w:val="24"/>
              </w:rPr>
            </w:pPr>
          </w:p>
        </w:tc>
        <w:tc>
          <w:tcPr>
            <w:tcW w:w="1843" w:type="dxa"/>
            <w:gridSpan w:val="2"/>
            <w:vMerge w:val="continue"/>
            <w:vAlign w:val="center"/>
          </w:tcPr>
          <w:p>
            <w:pPr>
              <w:widowControl/>
              <w:spacing w:before="100" w:beforeAutospacing="1" w:after="100" w:afterAutospacing="1"/>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83" w:type="dxa"/>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身份证号</w:t>
            </w:r>
          </w:p>
        </w:tc>
        <w:tc>
          <w:tcPr>
            <w:tcW w:w="3022" w:type="dxa"/>
            <w:gridSpan w:val="4"/>
            <w:vAlign w:val="center"/>
          </w:tcPr>
          <w:p>
            <w:pPr>
              <w:widowControl/>
              <w:spacing w:before="100" w:beforeAutospacing="1" w:after="100" w:afterAutospacing="1"/>
              <w:jc w:val="left"/>
              <w:rPr>
                <w:rFonts w:hint="default" w:ascii="Times New Roman" w:hAnsi="Times New Roman" w:cs="Times New Roman"/>
                <w:kern w:val="0"/>
                <w:sz w:val="24"/>
              </w:rPr>
            </w:pPr>
          </w:p>
        </w:tc>
        <w:tc>
          <w:tcPr>
            <w:tcW w:w="1896" w:type="dxa"/>
            <w:gridSpan w:val="3"/>
            <w:vAlign w:val="center"/>
          </w:tcPr>
          <w:p>
            <w:pPr>
              <w:widowControl/>
              <w:spacing w:before="100" w:beforeAutospacing="1" w:after="100" w:afterAutospacing="1"/>
              <w:jc w:val="left"/>
              <w:rPr>
                <w:rFonts w:hint="default" w:ascii="Times New Roman" w:hAnsi="Times New Roman" w:cs="Times New Roman"/>
                <w:kern w:val="0"/>
                <w:sz w:val="24"/>
              </w:rPr>
            </w:pPr>
            <w:r>
              <w:rPr>
                <w:rFonts w:hint="default" w:ascii="Times New Roman" w:hAnsi="Times New Roman" w:cs="Times New Roman"/>
                <w:kern w:val="0"/>
                <w:sz w:val="24"/>
              </w:rPr>
              <w:t>联系电话（手机）</w:t>
            </w:r>
          </w:p>
        </w:tc>
        <w:tc>
          <w:tcPr>
            <w:tcW w:w="1553" w:type="dxa"/>
            <w:vAlign w:val="center"/>
          </w:tcPr>
          <w:p>
            <w:pPr>
              <w:widowControl/>
              <w:spacing w:before="100" w:beforeAutospacing="1" w:after="100" w:afterAutospacing="1"/>
              <w:jc w:val="left"/>
              <w:rPr>
                <w:rFonts w:hint="default" w:ascii="Times New Roman" w:hAnsi="Times New Roman" w:cs="Times New Roman"/>
                <w:kern w:val="0"/>
                <w:sz w:val="24"/>
              </w:rPr>
            </w:pPr>
          </w:p>
        </w:tc>
        <w:tc>
          <w:tcPr>
            <w:tcW w:w="1843" w:type="dxa"/>
            <w:gridSpan w:val="2"/>
            <w:vMerge w:val="continue"/>
            <w:vAlign w:val="center"/>
          </w:tcPr>
          <w:p>
            <w:pPr>
              <w:widowControl/>
              <w:spacing w:before="100" w:beforeAutospacing="1" w:after="100" w:afterAutospacing="1"/>
              <w:jc w:val="left"/>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83" w:type="dxa"/>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考生类别</w:t>
            </w:r>
          </w:p>
        </w:tc>
        <w:tc>
          <w:tcPr>
            <w:tcW w:w="8314" w:type="dxa"/>
            <w:gridSpan w:val="10"/>
            <w:vAlign w:val="center"/>
          </w:tcPr>
          <w:p>
            <w:pPr>
              <w:widowControl/>
              <w:spacing w:before="100" w:beforeAutospacing="1" w:after="100" w:afterAutospacing="1"/>
              <w:jc w:val="left"/>
              <w:rPr>
                <w:rFonts w:hint="default" w:ascii="Times New Roman" w:hAnsi="Times New Roman" w:cs="Times New Roman"/>
                <w:kern w:val="0"/>
                <w:sz w:val="24"/>
              </w:rPr>
            </w:pPr>
            <w:r>
              <w:rPr>
                <w:rFonts w:hint="default" w:ascii="Times New Roman" w:hAnsi="Times New Roman" w:cs="Times New Roman"/>
                <w:kern w:val="0"/>
                <w:sz w:val="24"/>
              </w:rPr>
              <w:t>□机关事业单位在编在职人员 □其他在职人员  □应届毕业生 □未就业人员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283" w:type="dxa"/>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本人学习和工作经历</w:t>
            </w:r>
          </w:p>
        </w:tc>
        <w:tc>
          <w:tcPr>
            <w:tcW w:w="8314" w:type="dxa"/>
            <w:gridSpan w:val="10"/>
            <w:vAlign w:val="center"/>
          </w:tcPr>
          <w:p>
            <w:pPr>
              <w:widowControl/>
              <w:spacing w:before="100" w:beforeAutospacing="1" w:after="100" w:afterAutospacing="1"/>
              <w:jc w:val="left"/>
              <w:rPr>
                <w:rFonts w:hint="default" w:ascii="Times New Roman" w:hAnsi="Times New Roman" w:cs="Times New Roman"/>
                <w:kern w:val="0"/>
                <w:sz w:val="24"/>
              </w:rPr>
            </w:pPr>
          </w:p>
          <w:p>
            <w:pPr>
              <w:widowControl/>
              <w:spacing w:before="100" w:beforeAutospacing="1" w:after="100" w:afterAutospacing="1"/>
              <w:jc w:val="left"/>
              <w:rPr>
                <w:rFonts w:hint="default" w:ascii="Times New Roman" w:hAnsi="Times New Roman" w:cs="Times New Roman"/>
                <w:kern w:val="0"/>
                <w:sz w:val="24"/>
              </w:rPr>
            </w:pPr>
          </w:p>
          <w:p>
            <w:pPr>
              <w:widowControl/>
              <w:spacing w:before="100" w:beforeAutospacing="1" w:after="100" w:afterAutospacing="1"/>
              <w:jc w:val="left"/>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83" w:type="dxa"/>
            <w:vMerge w:val="restart"/>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家庭主要成员及工作单位和职务</w:t>
            </w:r>
          </w:p>
        </w:tc>
        <w:tc>
          <w:tcPr>
            <w:tcW w:w="1215" w:type="dxa"/>
            <w:vAlign w:val="center"/>
          </w:tcPr>
          <w:p>
            <w:pPr>
              <w:widowControl/>
              <w:spacing w:line="300" w:lineRule="exact"/>
              <w:jc w:val="center"/>
              <w:rPr>
                <w:rFonts w:hint="default" w:ascii="Times New Roman" w:hAnsi="Times New Roman" w:cs="Times New Roman"/>
                <w:sz w:val="24"/>
              </w:rPr>
            </w:pPr>
            <w:r>
              <w:rPr>
                <w:rFonts w:hint="default" w:ascii="Times New Roman" w:hAnsi="Times New Roman" w:cs="Times New Roman"/>
                <w:kern w:val="0"/>
                <w:sz w:val="24"/>
              </w:rPr>
              <w:t>称谓</w:t>
            </w:r>
          </w:p>
        </w:tc>
        <w:tc>
          <w:tcPr>
            <w:tcW w:w="1080" w:type="dxa"/>
            <w:gridSpan w:val="2"/>
            <w:vAlign w:val="center"/>
          </w:tcPr>
          <w:p>
            <w:pPr>
              <w:widowControl/>
              <w:spacing w:line="300" w:lineRule="exact"/>
              <w:jc w:val="center"/>
              <w:rPr>
                <w:rFonts w:hint="default" w:ascii="Times New Roman" w:hAnsi="Times New Roman" w:cs="Times New Roman"/>
                <w:sz w:val="24"/>
              </w:rPr>
            </w:pPr>
            <w:r>
              <w:rPr>
                <w:rFonts w:hint="default" w:ascii="Times New Roman" w:hAnsi="Times New Roman" w:cs="Times New Roman"/>
                <w:kern w:val="0"/>
                <w:sz w:val="24"/>
              </w:rPr>
              <w:t>姓名</w:t>
            </w:r>
          </w:p>
        </w:tc>
        <w:tc>
          <w:tcPr>
            <w:tcW w:w="1200" w:type="dxa"/>
            <w:gridSpan w:val="2"/>
            <w:vAlign w:val="center"/>
          </w:tcPr>
          <w:p>
            <w:pPr>
              <w:widowControl/>
              <w:spacing w:line="300" w:lineRule="exact"/>
              <w:jc w:val="center"/>
              <w:rPr>
                <w:rFonts w:hint="default" w:ascii="Times New Roman" w:hAnsi="Times New Roman" w:cs="Times New Roman"/>
                <w:sz w:val="24"/>
              </w:rPr>
            </w:pPr>
            <w:r>
              <w:rPr>
                <w:rFonts w:hint="default" w:ascii="Times New Roman" w:hAnsi="Times New Roman" w:cs="Times New Roman"/>
                <w:kern w:val="0"/>
                <w:sz w:val="24"/>
              </w:rPr>
              <w:t>出生年月</w:t>
            </w:r>
          </w:p>
        </w:tc>
        <w:tc>
          <w:tcPr>
            <w:tcW w:w="1275" w:type="dxa"/>
            <w:vAlign w:val="center"/>
          </w:tcPr>
          <w:p>
            <w:pPr>
              <w:widowControl/>
              <w:spacing w:line="300" w:lineRule="exact"/>
              <w:jc w:val="center"/>
              <w:rPr>
                <w:rFonts w:hint="default" w:ascii="Times New Roman" w:hAnsi="Times New Roman" w:cs="Times New Roman"/>
                <w:sz w:val="24"/>
              </w:rPr>
            </w:pPr>
            <w:r>
              <w:rPr>
                <w:rFonts w:hint="default" w:ascii="Times New Roman" w:hAnsi="Times New Roman" w:cs="Times New Roman"/>
                <w:kern w:val="0"/>
                <w:sz w:val="24"/>
              </w:rPr>
              <w:t>政治面貌</w:t>
            </w:r>
          </w:p>
        </w:tc>
        <w:tc>
          <w:tcPr>
            <w:tcW w:w="2370" w:type="dxa"/>
            <w:gridSpan w:val="3"/>
            <w:vAlign w:val="center"/>
          </w:tcPr>
          <w:p>
            <w:pPr>
              <w:widowControl/>
              <w:spacing w:line="300" w:lineRule="exact"/>
              <w:jc w:val="center"/>
              <w:rPr>
                <w:rFonts w:hint="default" w:ascii="Times New Roman" w:hAnsi="Times New Roman" w:cs="Times New Roman"/>
                <w:sz w:val="24"/>
              </w:rPr>
            </w:pPr>
            <w:r>
              <w:rPr>
                <w:rFonts w:hint="default" w:ascii="Times New Roman" w:hAnsi="Times New Roman" w:cs="Times New Roman"/>
                <w:kern w:val="0"/>
                <w:sz w:val="24"/>
              </w:rPr>
              <w:t>工作单位及职务</w:t>
            </w:r>
          </w:p>
        </w:tc>
        <w:tc>
          <w:tcPr>
            <w:tcW w:w="1174" w:type="dxa"/>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83" w:type="dxa"/>
            <w:vMerge w:val="continue"/>
            <w:vAlign w:val="center"/>
          </w:tcPr>
          <w:p>
            <w:pPr>
              <w:widowControl/>
              <w:spacing w:before="100" w:beforeAutospacing="1" w:after="100" w:afterAutospacing="1"/>
              <w:jc w:val="left"/>
              <w:rPr>
                <w:rFonts w:hint="default" w:ascii="Times New Roman" w:hAnsi="Times New Roman" w:cs="Times New Roman"/>
                <w:kern w:val="0"/>
                <w:sz w:val="24"/>
              </w:rPr>
            </w:pPr>
          </w:p>
        </w:tc>
        <w:tc>
          <w:tcPr>
            <w:tcW w:w="1215" w:type="dxa"/>
            <w:vAlign w:val="center"/>
          </w:tcPr>
          <w:p>
            <w:pPr>
              <w:widowControl/>
              <w:spacing w:before="100" w:beforeAutospacing="1" w:after="100" w:afterAutospacing="1"/>
              <w:jc w:val="left"/>
              <w:rPr>
                <w:rFonts w:hint="default" w:ascii="Times New Roman" w:hAnsi="Times New Roman" w:cs="Times New Roman"/>
                <w:kern w:val="0"/>
                <w:sz w:val="24"/>
              </w:rPr>
            </w:pPr>
          </w:p>
        </w:tc>
        <w:tc>
          <w:tcPr>
            <w:tcW w:w="1080" w:type="dxa"/>
            <w:gridSpan w:val="2"/>
            <w:vAlign w:val="center"/>
          </w:tcPr>
          <w:p>
            <w:pPr>
              <w:widowControl/>
              <w:spacing w:before="100" w:beforeAutospacing="1" w:after="100" w:afterAutospacing="1"/>
              <w:jc w:val="left"/>
              <w:rPr>
                <w:rFonts w:hint="default" w:ascii="Times New Roman" w:hAnsi="Times New Roman" w:cs="Times New Roman"/>
                <w:kern w:val="0"/>
                <w:sz w:val="24"/>
              </w:rPr>
            </w:pPr>
          </w:p>
        </w:tc>
        <w:tc>
          <w:tcPr>
            <w:tcW w:w="1200" w:type="dxa"/>
            <w:gridSpan w:val="2"/>
            <w:vAlign w:val="center"/>
          </w:tcPr>
          <w:p>
            <w:pPr>
              <w:widowControl/>
              <w:spacing w:before="100" w:beforeAutospacing="1" w:after="100" w:afterAutospacing="1"/>
              <w:jc w:val="left"/>
              <w:rPr>
                <w:rFonts w:hint="default" w:ascii="Times New Roman" w:hAnsi="Times New Roman" w:cs="Times New Roman"/>
                <w:kern w:val="0"/>
                <w:sz w:val="24"/>
              </w:rPr>
            </w:pPr>
          </w:p>
        </w:tc>
        <w:tc>
          <w:tcPr>
            <w:tcW w:w="1275" w:type="dxa"/>
            <w:vAlign w:val="center"/>
          </w:tcPr>
          <w:p>
            <w:pPr>
              <w:widowControl/>
              <w:spacing w:before="100" w:beforeAutospacing="1" w:after="100" w:afterAutospacing="1"/>
              <w:jc w:val="left"/>
              <w:rPr>
                <w:rFonts w:hint="default" w:ascii="Times New Roman" w:hAnsi="Times New Roman" w:cs="Times New Roman"/>
                <w:kern w:val="0"/>
                <w:sz w:val="24"/>
              </w:rPr>
            </w:pPr>
          </w:p>
        </w:tc>
        <w:tc>
          <w:tcPr>
            <w:tcW w:w="2370" w:type="dxa"/>
            <w:gridSpan w:val="3"/>
            <w:vAlign w:val="center"/>
          </w:tcPr>
          <w:p>
            <w:pPr>
              <w:widowControl/>
              <w:spacing w:before="100" w:beforeAutospacing="1" w:after="100" w:afterAutospacing="1"/>
              <w:jc w:val="left"/>
              <w:rPr>
                <w:rFonts w:hint="default" w:ascii="Times New Roman" w:hAnsi="Times New Roman" w:cs="Times New Roman"/>
                <w:kern w:val="0"/>
                <w:sz w:val="24"/>
              </w:rPr>
            </w:pPr>
          </w:p>
        </w:tc>
        <w:tc>
          <w:tcPr>
            <w:tcW w:w="1174" w:type="dxa"/>
            <w:vAlign w:val="center"/>
          </w:tcPr>
          <w:p>
            <w:pPr>
              <w:widowControl/>
              <w:spacing w:before="100" w:beforeAutospacing="1" w:after="100" w:afterAutospacing="1"/>
              <w:jc w:val="left"/>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83" w:type="dxa"/>
            <w:vMerge w:val="continue"/>
            <w:vAlign w:val="center"/>
          </w:tcPr>
          <w:p>
            <w:pPr>
              <w:widowControl/>
              <w:spacing w:before="100" w:beforeAutospacing="1" w:after="100" w:afterAutospacing="1"/>
              <w:jc w:val="left"/>
              <w:rPr>
                <w:rFonts w:hint="default" w:ascii="Times New Roman" w:hAnsi="Times New Roman" w:cs="Times New Roman"/>
                <w:kern w:val="0"/>
                <w:sz w:val="24"/>
              </w:rPr>
            </w:pPr>
          </w:p>
        </w:tc>
        <w:tc>
          <w:tcPr>
            <w:tcW w:w="1215" w:type="dxa"/>
            <w:vAlign w:val="center"/>
          </w:tcPr>
          <w:p>
            <w:pPr>
              <w:widowControl/>
              <w:spacing w:before="100" w:beforeAutospacing="1" w:after="100" w:afterAutospacing="1"/>
              <w:jc w:val="left"/>
              <w:rPr>
                <w:rFonts w:hint="default" w:ascii="Times New Roman" w:hAnsi="Times New Roman" w:cs="Times New Roman"/>
                <w:kern w:val="0"/>
                <w:sz w:val="24"/>
              </w:rPr>
            </w:pPr>
          </w:p>
        </w:tc>
        <w:tc>
          <w:tcPr>
            <w:tcW w:w="1080" w:type="dxa"/>
            <w:gridSpan w:val="2"/>
            <w:vAlign w:val="center"/>
          </w:tcPr>
          <w:p>
            <w:pPr>
              <w:widowControl/>
              <w:spacing w:before="100" w:beforeAutospacing="1" w:after="100" w:afterAutospacing="1"/>
              <w:jc w:val="left"/>
              <w:rPr>
                <w:rFonts w:hint="default" w:ascii="Times New Roman" w:hAnsi="Times New Roman" w:cs="Times New Roman"/>
                <w:kern w:val="0"/>
                <w:sz w:val="24"/>
              </w:rPr>
            </w:pPr>
          </w:p>
        </w:tc>
        <w:tc>
          <w:tcPr>
            <w:tcW w:w="1200" w:type="dxa"/>
            <w:gridSpan w:val="2"/>
            <w:vAlign w:val="center"/>
          </w:tcPr>
          <w:p>
            <w:pPr>
              <w:widowControl/>
              <w:spacing w:before="100" w:beforeAutospacing="1" w:after="100" w:afterAutospacing="1"/>
              <w:jc w:val="left"/>
              <w:rPr>
                <w:rFonts w:hint="default" w:ascii="Times New Roman" w:hAnsi="Times New Roman" w:cs="Times New Roman"/>
                <w:kern w:val="0"/>
                <w:sz w:val="24"/>
              </w:rPr>
            </w:pPr>
          </w:p>
        </w:tc>
        <w:tc>
          <w:tcPr>
            <w:tcW w:w="1275" w:type="dxa"/>
            <w:vAlign w:val="center"/>
          </w:tcPr>
          <w:p>
            <w:pPr>
              <w:widowControl/>
              <w:spacing w:before="100" w:beforeAutospacing="1" w:after="100" w:afterAutospacing="1"/>
              <w:jc w:val="left"/>
              <w:rPr>
                <w:rFonts w:hint="default" w:ascii="Times New Roman" w:hAnsi="Times New Roman" w:cs="Times New Roman"/>
                <w:kern w:val="0"/>
                <w:sz w:val="24"/>
              </w:rPr>
            </w:pPr>
          </w:p>
        </w:tc>
        <w:tc>
          <w:tcPr>
            <w:tcW w:w="2370" w:type="dxa"/>
            <w:gridSpan w:val="3"/>
            <w:vAlign w:val="center"/>
          </w:tcPr>
          <w:p>
            <w:pPr>
              <w:widowControl/>
              <w:spacing w:before="100" w:beforeAutospacing="1" w:after="100" w:afterAutospacing="1"/>
              <w:jc w:val="left"/>
              <w:rPr>
                <w:rFonts w:hint="default" w:ascii="Times New Roman" w:hAnsi="Times New Roman" w:cs="Times New Roman"/>
                <w:kern w:val="0"/>
                <w:sz w:val="24"/>
              </w:rPr>
            </w:pPr>
          </w:p>
        </w:tc>
        <w:tc>
          <w:tcPr>
            <w:tcW w:w="1174" w:type="dxa"/>
            <w:vAlign w:val="center"/>
          </w:tcPr>
          <w:p>
            <w:pPr>
              <w:widowControl/>
              <w:spacing w:before="100" w:beforeAutospacing="1" w:after="100" w:afterAutospacing="1"/>
              <w:jc w:val="left"/>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83" w:type="dxa"/>
            <w:vMerge w:val="continue"/>
            <w:vAlign w:val="center"/>
          </w:tcPr>
          <w:p>
            <w:pPr>
              <w:widowControl/>
              <w:spacing w:before="100" w:beforeAutospacing="1" w:after="100" w:afterAutospacing="1"/>
              <w:jc w:val="left"/>
              <w:rPr>
                <w:rFonts w:hint="default" w:ascii="Times New Roman" w:hAnsi="Times New Roman" w:cs="Times New Roman"/>
                <w:kern w:val="0"/>
                <w:sz w:val="24"/>
              </w:rPr>
            </w:pPr>
          </w:p>
        </w:tc>
        <w:tc>
          <w:tcPr>
            <w:tcW w:w="1215" w:type="dxa"/>
            <w:vAlign w:val="center"/>
          </w:tcPr>
          <w:p>
            <w:pPr>
              <w:widowControl/>
              <w:spacing w:before="100" w:beforeAutospacing="1" w:after="100" w:afterAutospacing="1"/>
              <w:jc w:val="left"/>
              <w:rPr>
                <w:rFonts w:hint="default" w:ascii="Times New Roman" w:hAnsi="Times New Roman" w:cs="Times New Roman"/>
                <w:kern w:val="0"/>
                <w:sz w:val="24"/>
              </w:rPr>
            </w:pPr>
          </w:p>
        </w:tc>
        <w:tc>
          <w:tcPr>
            <w:tcW w:w="1080" w:type="dxa"/>
            <w:gridSpan w:val="2"/>
            <w:vAlign w:val="center"/>
          </w:tcPr>
          <w:p>
            <w:pPr>
              <w:widowControl/>
              <w:spacing w:before="100" w:beforeAutospacing="1" w:after="100" w:afterAutospacing="1"/>
              <w:jc w:val="left"/>
              <w:rPr>
                <w:rFonts w:hint="default" w:ascii="Times New Roman" w:hAnsi="Times New Roman" w:cs="Times New Roman"/>
                <w:kern w:val="0"/>
                <w:sz w:val="24"/>
              </w:rPr>
            </w:pPr>
          </w:p>
        </w:tc>
        <w:tc>
          <w:tcPr>
            <w:tcW w:w="1200" w:type="dxa"/>
            <w:gridSpan w:val="2"/>
            <w:vAlign w:val="center"/>
          </w:tcPr>
          <w:p>
            <w:pPr>
              <w:widowControl/>
              <w:spacing w:before="100" w:beforeAutospacing="1" w:after="100" w:afterAutospacing="1"/>
              <w:jc w:val="left"/>
              <w:rPr>
                <w:rFonts w:hint="default" w:ascii="Times New Roman" w:hAnsi="Times New Roman" w:cs="Times New Roman"/>
                <w:kern w:val="0"/>
                <w:sz w:val="24"/>
              </w:rPr>
            </w:pPr>
          </w:p>
        </w:tc>
        <w:tc>
          <w:tcPr>
            <w:tcW w:w="1275" w:type="dxa"/>
            <w:vAlign w:val="center"/>
          </w:tcPr>
          <w:p>
            <w:pPr>
              <w:widowControl/>
              <w:spacing w:before="100" w:beforeAutospacing="1" w:after="100" w:afterAutospacing="1"/>
              <w:jc w:val="left"/>
              <w:rPr>
                <w:rFonts w:hint="default" w:ascii="Times New Roman" w:hAnsi="Times New Roman" w:cs="Times New Roman"/>
                <w:kern w:val="0"/>
                <w:sz w:val="24"/>
              </w:rPr>
            </w:pPr>
          </w:p>
        </w:tc>
        <w:tc>
          <w:tcPr>
            <w:tcW w:w="2370" w:type="dxa"/>
            <w:gridSpan w:val="3"/>
            <w:vAlign w:val="center"/>
          </w:tcPr>
          <w:p>
            <w:pPr>
              <w:widowControl/>
              <w:spacing w:before="100" w:beforeAutospacing="1" w:after="100" w:afterAutospacing="1"/>
              <w:jc w:val="left"/>
              <w:rPr>
                <w:rFonts w:hint="default" w:ascii="Times New Roman" w:hAnsi="Times New Roman" w:cs="Times New Roman"/>
                <w:kern w:val="0"/>
                <w:sz w:val="24"/>
              </w:rPr>
            </w:pPr>
          </w:p>
        </w:tc>
        <w:tc>
          <w:tcPr>
            <w:tcW w:w="1174" w:type="dxa"/>
            <w:vAlign w:val="center"/>
          </w:tcPr>
          <w:p>
            <w:pPr>
              <w:widowControl/>
              <w:spacing w:before="100" w:beforeAutospacing="1" w:after="100" w:afterAutospacing="1"/>
              <w:jc w:val="left"/>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83" w:type="dxa"/>
            <w:vMerge w:val="continue"/>
            <w:vAlign w:val="center"/>
          </w:tcPr>
          <w:p>
            <w:pPr>
              <w:widowControl/>
              <w:spacing w:before="100" w:beforeAutospacing="1" w:after="100" w:afterAutospacing="1"/>
              <w:jc w:val="left"/>
              <w:rPr>
                <w:rFonts w:hint="default" w:ascii="Times New Roman" w:hAnsi="Times New Roman" w:cs="Times New Roman"/>
                <w:kern w:val="0"/>
                <w:sz w:val="24"/>
              </w:rPr>
            </w:pPr>
          </w:p>
        </w:tc>
        <w:tc>
          <w:tcPr>
            <w:tcW w:w="1215" w:type="dxa"/>
            <w:vAlign w:val="center"/>
          </w:tcPr>
          <w:p>
            <w:pPr>
              <w:widowControl/>
              <w:spacing w:before="100" w:beforeAutospacing="1" w:after="100" w:afterAutospacing="1"/>
              <w:jc w:val="left"/>
              <w:rPr>
                <w:rFonts w:hint="default" w:ascii="Times New Roman" w:hAnsi="Times New Roman" w:cs="Times New Roman"/>
                <w:kern w:val="0"/>
                <w:sz w:val="24"/>
              </w:rPr>
            </w:pPr>
          </w:p>
        </w:tc>
        <w:tc>
          <w:tcPr>
            <w:tcW w:w="1080" w:type="dxa"/>
            <w:gridSpan w:val="2"/>
            <w:vAlign w:val="center"/>
          </w:tcPr>
          <w:p>
            <w:pPr>
              <w:widowControl/>
              <w:spacing w:before="100" w:beforeAutospacing="1" w:after="100" w:afterAutospacing="1"/>
              <w:jc w:val="left"/>
              <w:rPr>
                <w:rFonts w:hint="default" w:ascii="Times New Roman" w:hAnsi="Times New Roman" w:cs="Times New Roman"/>
                <w:kern w:val="0"/>
                <w:sz w:val="24"/>
              </w:rPr>
            </w:pPr>
          </w:p>
        </w:tc>
        <w:tc>
          <w:tcPr>
            <w:tcW w:w="1200" w:type="dxa"/>
            <w:gridSpan w:val="2"/>
            <w:vAlign w:val="center"/>
          </w:tcPr>
          <w:p>
            <w:pPr>
              <w:widowControl/>
              <w:spacing w:before="100" w:beforeAutospacing="1" w:after="100" w:afterAutospacing="1"/>
              <w:jc w:val="left"/>
              <w:rPr>
                <w:rFonts w:hint="default" w:ascii="Times New Roman" w:hAnsi="Times New Roman" w:cs="Times New Roman"/>
                <w:kern w:val="0"/>
                <w:sz w:val="24"/>
              </w:rPr>
            </w:pPr>
          </w:p>
        </w:tc>
        <w:tc>
          <w:tcPr>
            <w:tcW w:w="1275" w:type="dxa"/>
            <w:vAlign w:val="center"/>
          </w:tcPr>
          <w:p>
            <w:pPr>
              <w:widowControl/>
              <w:spacing w:before="100" w:beforeAutospacing="1" w:after="100" w:afterAutospacing="1"/>
              <w:jc w:val="left"/>
              <w:rPr>
                <w:rFonts w:hint="default" w:ascii="Times New Roman" w:hAnsi="Times New Roman" w:cs="Times New Roman"/>
                <w:kern w:val="0"/>
                <w:sz w:val="24"/>
              </w:rPr>
            </w:pPr>
          </w:p>
        </w:tc>
        <w:tc>
          <w:tcPr>
            <w:tcW w:w="2370" w:type="dxa"/>
            <w:gridSpan w:val="3"/>
            <w:vAlign w:val="center"/>
          </w:tcPr>
          <w:p>
            <w:pPr>
              <w:widowControl/>
              <w:spacing w:before="100" w:beforeAutospacing="1" w:after="100" w:afterAutospacing="1"/>
              <w:jc w:val="left"/>
              <w:rPr>
                <w:rFonts w:hint="default" w:ascii="Times New Roman" w:hAnsi="Times New Roman" w:cs="Times New Roman"/>
                <w:kern w:val="0"/>
                <w:sz w:val="24"/>
              </w:rPr>
            </w:pPr>
          </w:p>
        </w:tc>
        <w:tc>
          <w:tcPr>
            <w:tcW w:w="1174" w:type="dxa"/>
            <w:vAlign w:val="center"/>
          </w:tcPr>
          <w:p>
            <w:pPr>
              <w:widowControl/>
              <w:spacing w:before="100" w:beforeAutospacing="1" w:after="100" w:afterAutospacing="1"/>
              <w:jc w:val="left"/>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283" w:type="dxa"/>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本人承诺</w:t>
            </w:r>
          </w:p>
        </w:tc>
        <w:tc>
          <w:tcPr>
            <w:tcW w:w="8314" w:type="dxa"/>
            <w:gridSpan w:val="10"/>
            <w:vAlign w:val="center"/>
          </w:tcPr>
          <w:p>
            <w:pPr>
              <w:widowControl/>
              <w:spacing w:before="100" w:beforeAutospacing="1" w:after="100" w:afterAutospacing="1"/>
              <w:jc w:val="left"/>
              <w:rPr>
                <w:rFonts w:hint="default" w:ascii="Times New Roman" w:hAnsi="Times New Roman" w:cs="Times New Roman"/>
                <w:kern w:val="0"/>
                <w:sz w:val="24"/>
              </w:rPr>
            </w:pPr>
            <w:r>
              <w:rPr>
                <w:rFonts w:hint="default" w:ascii="Times New Roman" w:hAnsi="Times New Roman" w:cs="Times New Roman"/>
                <w:kern w:val="0"/>
                <w:sz w:val="24"/>
              </w:rPr>
              <w:t>上述填写内容真实完整。如有不实，责任自负。</w:t>
            </w:r>
          </w:p>
          <w:p>
            <w:pPr>
              <w:widowControl/>
              <w:spacing w:before="100" w:beforeAutospacing="1" w:after="100" w:afterAutospacing="1"/>
              <w:jc w:val="left"/>
              <w:rPr>
                <w:rFonts w:hint="default" w:ascii="Times New Roman" w:hAnsi="Times New Roman" w:cs="Times New Roman"/>
                <w:kern w:val="0"/>
                <w:sz w:val="24"/>
              </w:rPr>
            </w:pPr>
            <w:r>
              <w:rPr>
                <w:rFonts w:hint="default" w:ascii="Times New Roman" w:hAnsi="Times New Roman" w:cs="Times New Roman"/>
                <w:kern w:val="0"/>
                <w:sz w:val="24"/>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1283" w:type="dxa"/>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审核意见</w:t>
            </w:r>
          </w:p>
        </w:tc>
        <w:tc>
          <w:tcPr>
            <w:tcW w:w="8314" w:type="dxa"/>
            <w:gridSpan w:val="10"/>
            <w:vAlign w:val="center"/>
          </w:tcPr>
          <w:p>
            <w:pPr>
              <w:widowControl/>
              <w:spacing w:before="100" w:beforeAutospacing="1" w:after="100" w:afterAutospacing="1"/>
              <w:jc w:val="left"/>
              <w:rPr>
                <w:rFonts w:hint="default" w:ascii="Times New Roman" w:hAnsi="Times New Roman" w:cs="Times New Roman"/>
                <w:kern w:val="0"/>
                <w:sz w:val="24"/>
              </w:rPr>
            </w:pPr>
            <w:r>
              <w:rPr>
                <w:rFonts w:hint="default" w:ascii="Times New Roman" w:hAnsi="Times New Roman" w:cs="Times New Roman"/>
                <w:kern w:val="0"/>
                <w:sz w:val="24"/>
              </w:rPr>
              <w:t xml:space="preserve"> </w:t>
            </w:r>
          </w:p>
          <w:p>
            <w:pPr>
              <w:widowControl/>
              <w:spacing w:before="100" w:beforeAutospacing="1" w:after="100" w:afterAutospacing="1"/>
              <w:jc w:val="left"/>
              <w:rPr>
                <w:rFonts w:hint="default" w:ascii="Times New Roman" w:hAnsi="Times New Roman" w:cs="Times New Roman"/>
                <w:kern w:val="0"/>
                <w:sz w:val="24"/>
              </w:rPr>
            </w:pPr>
            <w:r>
              <w:rPr>
                <w:rFonts w:hint="default" w:ascii="Times New Roman" w:hAnsi="Times New Roman" w:cs="Times New Roman"/>
                <w:kern w:val="0"/>
                <w:sz w:val="24"/>
              </w:rPr>
              <w:t xml:space="preserve">审核人（签名）：                      </w:t>
            </w:r>
          </w:p>
          <w:p>
            <w:pPr>
              <w:widowControl/>
              <w:spacing w:before="100" w:beforeAutospacing="1" w:after="100" w:afterAutospacing="1"/>
              <w:ind w:firstLine="4560" w:firstLineChars="1900"/>
              <w:jc w:val="left"/>
              <w:rPr>
                <w:rFonts w:hint="default" w:ascii="Times New Roman" w:hAnsi="Times New Roman" w:cs="Times New Roman"/>
                <w:kern w:val="0"/>
                <w:sz w:val="24"/>
              </w:rPr>
            </w:pPr>
            <w:r>
              <w:rPr>
                <w:rFonts w:hint="default" w:ascii="Times New Roman" w:hAnsi="Times New Roman" w:cs="Times New Roman"/>
                <w:kern w:val="0"/>
                <w:sz w:val="24"/>
              </w:rPr>
              <w:t xml:space="preserve">               年    月    日</w:t>
            </w:r>
          </w:p>
        </w:tc>
      </w:tr>
    </w:tbl>
    <w:p>
      <w:pPr>
        <w:pStyle w:val="3"/>
        <w:rPr>
          <w:rFonts w:hint="default" w:ascii="Times New Roman" w:hAnsi="Times New Roman" w:eastAsia="方正黑体_GBK" w:cs="Times New Roman"/>
          <w:b/>
          <w:sz w:val="32"/>
          <w:szCs w:val="32"/>
        </w:rPr>
        <w:sectPr>
          <w:pgSz w:w="11906" w:h="16838"/>
          <w:pgMar w:top="1440" w:right="1800" w:bottom="1440" w:left="1800" w:header="851" w:footer="992" w:gutter="0"/>
          <w:cols w:space="0" w:num="1"/>
          <w:docGrid w:type="lines" w:linePitch="312" w:charSpace="0"/>
        </w:sectPr>
      </w:pPr>
    </w:p>
    <w:p>
      <w:pPr>
        <w:pStyle w:val="3"/>
        <w:rPr>
          <w:rFonts w:hint="default" w:ascii="Times New Roman" w:hAnsi="Times New Roman" w:eastAsia="方正黑体_GBK" w:cs="Times New Roman"/>
          <w:b/>
          <w:sz w:val="32"/>
          <w:szCs w:val="32"/>
        </w:rPr>
      </w:pPr>
    </w:p>
    <w:p>
      <w:pPr>
        <w:pStyle w:val="3"/>
        <w:rPr>
          <w:rFonts w:hint="default" w:ascii="Times New Roman" w:hAnsi="Times New Roman" w:eastAsia="方正黑体_GBK" w:cs="Times New Roman"/>
          <w:b/>
          <w:sz w:val="32"/>
          <w:szCs w:val="32"/>
        </w:rPr>
      </w:pPr>
      <w:r>
        <w:rPr>
          <w:rFonts w:hint="default" w:ascii="Times New Roman" w:hAnsi="Times New Roman" w:eastAsia="方正黑体_GBK" w:cs="Times New Roman"/>
          <w:b/>
          <w:sz w:val="32"/>
          <w:szCs w:val="32"/>
        </w:rPr>
        <w:t>附件3</w:t>
      </w:r>
    </w:p>
    <w:p>
      <w:pPr>
        <w:spacing w:line="500" w:lineRule="exact"/>
        <w:jc w:val="center"/>
        <w:rPr>
          <w:rFonts w:hint="default" w:ascii="Times New Roman" w:hAnsi="Times New Roman" w:eastAsia="方正小标宋简体" w:cs="Times New Roman"/>
          <w:b/>
          <w:sz w:val="36"/>
          <w:szCs w:val="36"/>
        </w:rPr>
      </w:pPr>
      <w:r>
        <w:rPr>
          <w:rFonts w:hint="default" w:ascii="Times New Roman" w:hAnsi="Times New Roman" w:eastAsia="方正小标宋简体" w:cs="Times New Roman"/>
          <w:b/>
          <w:sz w:val="36"/>
          <w:szCs w:val="36"/>
        </w:rPr>
        <w:t>南充市文化广播电视和旅游局直属事业单位</w:t>
      </w:r>
    </w:p>
    <w:p>
      <w:pPr>
        <w:spacing w:line="500" w:lineRule="exact"/>
        <w:jc w:val="center"/>
        <w:rPr>
          <w:rFonts w:hint="default" w:ascii="Times New Roman" w:hAnsi="Times New Roman" w:eastAsia="方正小标宋_GBK" w:cs="Times New Roman"/>
          <w:b/>
          <w:sz w:val="36"/>
          <w:szCs w:val="36"/>
        </w:rPr>
      </w:pPr>
      <w:r>
        <w:rPr>
          <w:rFonts w:hint="default" w:ascii="Times New Roman" w:hAnsi="Times New Roman" w:eastAsia="方正小标宋简体" w:cs="Times New Roman"/>
          <w:b/>
          <w:sz w:val="36"/>
          <w:szCs w:val="36"/>
        </w:rPr>
        <w:t>公开考核</w:t>
      </w:r>
      <w:r>
        <w:rPr>
          <w:rFonts w:hint="default" w:ascii="Times New Roman" w:hAnsi="Times New Roman" w:eastAsia="方正小标宋_GBK" w:cs="Times New Roman"/>
          <w:b/>
          <w:sz w:val="36"/>
          <w:szCs w:val="36"/>
        </w:rPr>
        <w:t>招聘单位情况一览表</w:t>
      </w:r>
    </w:p>
    <w:p>
      <w:pPr>
        <w:pStyle w:val="2"/>
        <w:spacing w:before="100" w:afterAutospacing="0" w:line="240" w:lineRule="exact"/>
        <w:jc w:val="center"/>
        <w:rPr>
          <w:rFonts w:hint="default" w:ascii="Times New Roman" w:hAnsi="Times New Roman" w:cs="Times New Roman"/>
        </w:rPr>
      </w:pPr>
    </w:p>
    <w:tbl>
      <w:tblPr>
        <w:tblStyle w:val="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411"/>
        <w:gridCol w:w="1701"/>
        <w:gridCol w:w="1658"/>
        <w:gridCol w:w="3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09" w:type="dxa"/>
            <w:vAlign w:val="center"/>
          </w:tcPr>
          <w:p>
            <w:pPr>
              <w:spacing w:line="360" w:lineRule="exact"/>
              <w:jc w:val="center"/>
              <w:rPr>
                <w:rFonts w:hint="default" w:ascii="Times New Roman" w:hAnsi="Times New Roman" w:eastAsia="方正黑体_GBK" w:cs="Times New Roman"/>
                <w:b/>
                <w:bCs/>
                <w:sz w:val="28"/>
                <w:szCs w:val="28"/>
              </w:rPr>
            </w:pPr>
            <w:r>
              <w:rPr>
                <w:rFonts w:hint="default" w:ascii="Times New Roman" w:hAnsi="Times New Roman" w:eastAsia="方正黑体_GBK" w:cs="Times New Roman"/>
                <w:b/>
                <w:bCs/>
                <w:sz w:val="28"/>
                <w:szCs w:val="28"/>
              </w:rPr>
              <w:t>单位名称</w:t>
            </w:r>
          </w:p>
        </w:tc>
        <w:tc>
          <w:tcPr>
            <w:tcW w:w="1411" w:type="dxa"/>
            <w:vAlign w:val="center"/>
          </w:tcPr>
          <w:p>
            <w:pPr>
              <w:spacing w:line="360" w:lineRule="exact"/>
              <w:jc w:val="center"/>
              <w:rPr>
                <w:rFonts w:hint="default" w:ascii="Times New Roman" w:hAnsi="Times New Roman" w:eastAsia="方正黑体_GBK" w:cs="Times New Roman"/>
                <w:b/>
                <w:bCs/>
                <w:sz w:val="28"/>
                <w:szCs w:val="28"/>
              </w:rPr>
            </w:pPr>
            <w:r>
              <w:rPr>
                <w:rFonts w:hint="default" w:ascii="Times New Roman" w:hAnsi="Times New Roman" w:eastAsia="方正黑体_GBK" w:cs="Times New Roman"/>
                <w:b/>
                <w:bCs/>
                <w:sz w:val="28"/>
                <w:szCs w:val="28"/>
              </w:rPr>
              <w:t>单位性质</w:t>
            </w:r>
          </w:p>
        </w:tc>
        <w:tc>
          <w:tcPr>
            <w:tcW w:w="1701" w:type="dxa"/>
            <w:vAlign w:val="center"/>
          </w:tcPr>
          <w:p>
            <w:pPr>
              <w:spacing w:line="360" w:lineRule="exact"/>
              <w:jc w:val="center"/>
              <w:rPr>
                <w:rFonts w:hint="default" w:ascii="Times New Roman" w:hAnsi="Times New Roman" w:eastAsia="方正黑体_GBK" w:cs="Times New Roman"/>
                <w:b/>
                <w:bCs/>
                <w:sz w:val="28"/>
                <w:szCs w:val="28"/>
              </w:rPr>
            </w:pPr>
            <w:r>
              <w:rPr>
                <w:rFonts w:hint="default" w:ascii="Times New Roman" w:hAnsi="Times New Roman" w:eastAsia="方正黑体_GBK" w:cs="Times New Roman"/>
                <w:b/>
                <w:bCs/>
                <w:sz w:val="28"/>
                <w:szCs w:val="28"/>
              </w:rPr>
              <w:t>单位地址</w:t>
            </w:r>
          </w:p>
        </w:tc>
        <w:tc>
          <w:tcPr>
            <w:tcW w:w="1658" w:type="dxa"/>
            <w:vAlign w:val="center"/>
          </w:tcPr>
          <w:p>
            <w:pPr>
              <w:spacing w:line="360" w:lineRule="exact"/>
              <w:jc w:val="center"/>
              <w:rPr>
                <w:rFonts w:hint="default" w:ascii="Times New Roman" w:hAnsi="Times New Roman" w:eastAsia="方正黑体_GBK" w:cs="Times New Roman"/>
                <w:b/>
                <w:bCs/>
                <w:sz w:val="28"/>
                <w:szCs w:val="28"/>
              </w:rPr>
            </w:pPr>
            <w:r>
              <w:rPr>
                <w:rFonts w:hint="default" w:ascii="Times New Roman" w:hAnsi="Times New Roman" w:eastAsia="方正黑体_GBK" w:cs="Times New Roman"/>
                <w:b/>
                <w:bCs/>
                <w:sz w:val="28"/>
                <w:szCs w:val="28"/>
              </w:rPr>
              <w:t>联系电话</w:t>
            </w:r>
          </w:p>
        </w:tc>
        <w:tc>
          <w:tcPr>
            <w:tcW w:w="3161" w:type="dxa"/>
            <w:vAlign w:val="center"/>
          </w:tcPr>
          <w:p>
            <w:pPr>
              <w:spacing w:line="360" w:lineRule="exact"/>
              <w:jc w:val="center"/>
              <w:rPr>
                <w:rFonts w:hint="default" w:ascii="Times New Roman" w:hAnsi="Times New Roman" w:eastAsia="方正黑体_GBK" w:cs="Times New Roman"/>
                <w:b/>
                <w:bCs/>
                <w:sz w:val="28"/>
                <w:szCs w:val="28"/>
              </w:rPr>
            </w:pPr>
            <w:r>
              <w:rPr>
                <w:rFonts w:hint="default" w:ascii="Times New Roman" w:hAnsi="Times New Roman" w:eastAsia="方正黑体_GBK" w:cs="Times New Roman"/>
                <w:b/>
                <w:bCs/>
                <w:sz w:val="28"/>
                <w:szCs w:val="28"/>
              </w:rPr>
              <w:t>主要职能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09" w:type="dxa"/>
            <w:vAlign w:val="center"/>
          </w:tcPr>
          <w:p>
            <w:pPr>
              <w:spacing w:line="300" w:lineRule="exact"/>
              <w:jc w:val="center"/>
              <w:rPr>
                <w:rFonts w:hint="default" w:ascii="Times New Roman" w:hAnsi="Times New Roman" w:eastAsia="仿宋" w:cs="Times New Roman"/>
                <w:b/>
                <w:bCs/>
                <w:sz w:val="22"/>
                <w:szCs w:val="22"/>
              </w:rPr>
            </w:pPr>
            <w:r>
              <w:rPr>
                <w:rFonts w:hint="default" w:ascii="Times New Roman" w:hAnsi="Times New Roman" w:eastAsia="仿宋" w:cs="Times New Roman"/>
                <w:b/>
                <w:bCs/>
                <w:sz w:val="22"/>
                <w:szCs w:val="22"/>
              </w:rPr>
              <w:t>南充市文化馆</w:t>
            </w:r>
          </w:p>
        </w:tc>
        <w:tc>
          <w:tcPr>
            <w:tcW w:w="1411" w:type="dxa"/>
            <w:vAlign w:val="center"/>
          </w:tcPr>
          <w:p>
            <w:pPr>
              <w:spacing w:line="300" w:lineRule="exact"/>
              <w:jc w:val="center"/>
              <w:rPr>
                <w:rFonts w:hint="default" w:ascii="Times New Roman" w:hAnsi="Times New Roman" w:eastAsia="仿宋" w:cs="Times New Roman"/>
                <w:b/>
                <w:bCs/>
                <w:sz w:val="22"/>
                <w:szCs w:val="22"/>
              </w:rPr>
            </w:pPr>
            <w:r>
              <w:rPr>
                <w:rFonts w:hint="default" w:ascii="Times New Roman" w:hAnsi="Times New Roman" w:eastAsia="仿宋" w:cs="Times New Roman"/>
                <w:b/>
                <w:bCs/>
                <w:sz w:val="22"/>
                <w:szCs w:val="22"/>
              </w:rPr>
              <w:t>公益一类</w:t>
            </w:r>
          </w:p>
          <w:p>
            <w:pPr>
              <w:spacing w:line="300" w:lineRule="exact"/>
              <w:jc w:val="center"/>
              <w:rPr>
                <w:rFonts w:hint="default" w:ascii="Times New Roman" w:hAnsi="Times New Roman" w:eastAsia="仿宋" w:cs="Times New Roman"/>
                <w:b/>
                <w:bCs/>
                <w:sz w:val="22"/>
                <w:szCs w:val="22"/>
              </w:rPr>
            </w:pPr>
            <w:r>
              <w:rPr>
                <w:rFonts w:hint="default" w:ascii="Times New Roman" w:hAnsi="Times New Roman" w:eastAsia="仿宋" w:cs="Times New Roman"/>
                <w:b/>
                <w:bCs/>
                <w:sz w:val="22"/>
                <w:szCs w:val="22"/>
              </w:rPr>
              <w:t>全额拨款</w:t>
            </w:r>
          </w:p>
          <w:p>
            <w:pPr>
              <w:spacing w:line="300" w:lineRule="exact"/>
              <w:jc w:val="center"/>
              <w:rPr>
                <w:rFonts w:hint="default" w:ascii="Times New Roman" w:hAnsi="Times New Roman" w:eastAsia="仿宋" w:cs="Times New Roman"/>
                <w:b/>
                <w:bCs/>
                <w:sz w:val="22"/>
                <w:szCs w:val="22"/>
              </w:rPr>
            </w:pPr>
            <w:r>
              <w:rPr>
                <w:rFonts w:hint="default" w:ascii="Times New Roman" w:hAnsi="Times New Roman" w:eastAsia="仿宋" w:cs="Times New Roman"/>
                <w:b/>
                <w:bCs/>
                <w:sz w:val="22"/>
                <w:szCs w:val="22"/>
              </w:rPr>
              <w:t>事业单位</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bCs/>
                <w:sz w:val="22"/>
                <w:szCs w:val="22"/>
              </w:rPr>
            </w:pPr>
            <w:r>
              <w:rPr>
                <w:rFonts w:hint="default" w:ascii="Times New Roman" w:hAnsi="Times New Roman" w:eastAsia="仿宋" w:cs="Times New Roman"/>
                <w:b/>
                <w:bCs/>
                <w:sz w:val="22"/>
                <w:szCs w:val="22"/>
              </w:rPr>
              <w:t>南充市顺庆区白土坝288号（南充博物馆北门）</w:t>
            </w:r>
          </w:p>
        </w:tc>
        <w:tc>
          <w:tcPr>
            <w:tcW w:w="1658"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bCs/>
                <w:sz w:val="22"/>
                <w:szCs w:val="22"/>
              </w:rPr>
            </w:pPr>
            <w:r>
              <w:rPr>
                <w:rFonts w:hint="default" w:ascii="Times New Roman" w:hAnsi="Times New Roman" w:eastAsia="仿宋" w:cs="Times New Roman"/>
                <w:b/>
                <w:bCs/>
                <w:sz w:val="22"/>
                <w:szCs w:val="22"/>
              </w:rPr>
              <w:t>0817－2224046</w:t>
            </w:r>
          </w:p>
        </w:tc>
        <w:tc>
          <w:tcPr>
            <w:tcW w:w="3161"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bCs/>
                <w:sz w:val="22"/>
                <w:szCs w:val="22"/>
              </w:rPr>
            </w:pPr>
            <w:r>
              <w:rPr>
                <w:rFonts w:hint="default" w:ascii="Times New Roman" w:hAnsi="Times New Roman" w:eastAsia="方正仿宋_GBK" w:cs="Times New Roman"/>
                <w:b/>
              </w:rPr>
              <w:t>组织、指导、辅导群众文化活动，繁荣群众文化事业。</w:t>
            </w:r>
          </w:p>
        </w:tc>
      </w:tr>
    </w:tbl>
    <w:p>
      <w:pPr>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altName w:val="方正小标宋_GBK"/>
    <w:panose1 w:val="03000509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D7275"/>
    <w:rsid w:val="5BAD7275"/>
    <w:rsid w:val="5FFE2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ascii="Cambria" w:hAnsi="Cambria" w:eastAsia="宋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next w:val="1"/>
    <w:unhideWhenUsed/>
    <w:qFormat/>
    <w:uiPriority w:val="0"/>
    <w:pPr>
      <w:tabs>
        <w:tab w:val="center" w:pos="4153"/>
        <w:tab w:val="right" w:pos="8306"/>
      </w:tabs>
      <w:snapToGrid w:val="0"/>
      <w:jc w:val="left"/>
    </w:pPr>
    <w:rPr>
      <w:rFonts w:ascii="Calibri" w:hAnsi="Calibri"/>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2024-12-05T16:05:00Z</dcterms:created>
  <dc:creator>uos</dc:creator>
  <cp:lastModifiedBy>uos</cp:lastModifiedBy>
  <dcterms:modified xsi:type="dcterms:W3CDTF">2024-12-05T16:16:53Z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2052-11.1.0.11720</vt:lpwstr>
  </property>
</Properties>
</file>