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公开考调工作人员职位表</w:t>
      </w:r>
    </w:p>
    <w:bookmarkEnd w:id="1"/>
    <w:tbl>
      <w:tblPr>
        <w:tblStyle w:val="5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41"/>
        <w:gridCol w:w="720"/>
        <w:gridCol w:w="720"/>
        <w:gridCol w:w="787"/>
        <w:gridCol w:w="882"/>
        <w:gridCol w:w="826"/>
        <w:gridCol w:w="6299"/>
        <w:gridCol w:w="73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472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  <w:t>职位编码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职位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拟任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职级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名额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职位资格条件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范围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OLE_LINK1" w:colFirst="7" w:colLast="7"/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公务员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（参公）7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仪陇县委组织部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②年龄：35周岁以下；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④中共党员（预备党员）。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委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社工部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，学士学位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②年龄：35周岁以下；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④中共党员（预备党员）。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仪陇县民政局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②年龄：3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③专业：不限。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仪陇县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农业农村局下属参公事业单位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参公事业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③专业：不限。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600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事业人员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  <w:t>县人大信息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  <w:t>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周岁以下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③专业：</w:t>
            </w: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"/>
              </w:rPr>
              <w:t>不限</w:t>
            </w: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县统战事务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－－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40周岁以下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③专业：</w:t>
            </w: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"/>
              </w:rPr>
              <w:t>不限</w:t>
            </w: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④中共党员（预备党员）。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县统战事务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财务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－－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40周岁以下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③专业：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会计学，财务管理</w:t>
            </w:r>
            <w:r>
              <w:rPr>
                <w:rStyle w:val="7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④中共党员（预备党员）。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4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仪陇县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  <w:t>农业农村局下属事业单位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－－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大学本科：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农学，动物医学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动植物检疫，会计学，财务管理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；研究生：不限。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84AC8"/>
    <w:rsid w:val="2CA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61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656</Characters>
  <Lines>0</Lines>
  <Paragraphs>0</Paragraphs>
  <TotalTime>0</TotalTime>
  <ScaleCrop>false</ScaleCrop>
  <LinksUpToDate>false</LinksUpToDate>
  <CharactersWithSpaces>656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2024-12-10T03:17:00Z</dcterms:created>
  <dc:creator>Administrator</dc:creator>
  <cp:lastModifiedBy>Administrator</cp:lastModifiedBy>
  <dcterms:modified xsi:type="dcterms:W3CDTF">2024-12-10T03:17:49Z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D597ED0434E94B2B82F55F17C27D4BF3</vt:lpwstr>
  </property>
</Properties>
</file>