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bookmarkStart w:id="0" w:name="附件4"/>
      <w:r>
        <w:rPr>
          <w:rFonts w:hint="eastAsia" w:ascii="宋体" w:hAnsi="宋体"/>
          <w:sz w:val="28"/>
          <w:szCs w:val="28"/>
          <w:lang w:val="en-US" w:eastAsia="zh-CN"/>
        </w:rPr>
        <w:t>附件:</w:t>
      </w:r>
    </w:p>
    <w:bookmarkEnd w:id="0"/>
    <w:p>
      <w:pPr>
        <w:jc w:val="center"/>
        <w:rPr>
          <w:rFonts w:eastAsia="华康简标题宋"/>
          <w:sz w:val="36"/>
          <w:szCs w:val="28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东莞市财政投资审核办公室2024年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聘用人员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岗位表</w:t>
      </w:r>
      <w:bookmarkEnd w:id="2"/>
    </w:p>
    <w:tbl>
      <w:tblPr>
        <w:tblStyle w:val="4"/>
        <w:tblpPr w:leftFromText="180" w:rightFromText="180" w:vertAnchor="page" w:horzAnchor="margin" w:tblpXSpec="center" w:tblpY="280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4"/>
        <w:gridCol w:w="1047"/>
        <w:gridCol w:w="1097"/>
        <w:gridCol w:w="763"/>
        <w:gridCol w:w="3458"/>
        <w:gridCol w:w="1733"/>
        <w:gridCol w:w="32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8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序号   </w:t>
            </w:r>
          </w:p>
        </w:tc>
        <w:tc>
          <w:tcPr>
            <w:tcW w:w="137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岗位名称</w:t>
            </w:r>
          </w:p>
        </w:tc>
        <w:tc>
          <w:tcPr>
            <w:tcW w:w="104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岗位类别</w:t>
            </w:r>
          </w:p>
        </w:tc>
        <w:tc>
          <w:tcPr>
            <w:tcW w:w="109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岗位代码</w:t>
            </w:r>
          </w:p>
        </w:tc>
        <w:tc>
          <w:tcPr>
            <w:tcW w:w="76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招聘人数</w:t>
            </w:r>
          </w:p>
        </w:tc>
        <w:tc>
          <w:tcPr>
            <w:tcW w:w="345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7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3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职称技能等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路桥</w:t>
            </w:r>
            <w:r>
              <w:rPr>
                <w:rFonts w:eastAsia="仿宋_GB2312"/>
                <w:sz w:val="24"/>
              </w:rPr>
              <w:t>专业造价技术人员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第三类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001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土木工程（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B081101</w:t>
            </w:r>
            <w:r>
              <w:rPr>
                <w:rFonts w:hint="eastAsia" w:eastAsia="仿宋_GB2312"/>
                <w:sz w:val="24"/>
                <w:lang w:val="en-US" w:eastAsia="zh-CN"/>
              </w:rPr>
              <w:t>)、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城市地下空间工程（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B081105</w:t>
            </w:r>
            <w:r>
              <w:rPr>
                <w:rFonts w:hint="eastAsia" w:eastAsia="仿宋_GB2312"/>
                <w:sz w:val="24"/>
                <w:lang w:val="en-US" w:eastAsia="zh-CN"/>
              </w:rPr>
              <w:t>）、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道路桥梁与渡河工程(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B081106</w:t>
            </w:r>
            <w:r>
              <w:rPr>
                <w:rFonts w:hint="eastAsia" w:eastAsia="仿宋_GB2312"/>
                <w:sz w:val="24"/>
                <w:lang w:val="en-US" w:eastAsia="zh-CN"/>
              </w:rPr>
              <w:t>)、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桥梁与隧道工程</w:t>
            </w:r>
            <w:bookmarkStart w:id="1" w:name="OLE_LINK1"/>
            <w:r>
              <w:rPr>
                <w:rFonts w:hint="eastAsia" w:eastAsia="仿宋_GB2312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A081406</w:t>
            </w:r>
            <w:r>
              <w:rPr>
                <w:rFonts w:hint="eastAsia" w:eastAsia="仿宋_GB2312"/>
                <w:sz w:val="24"/>
                <w:lang w:val="en-US" w:eastAsia="zh-CN"/>
              </w:rPr>
              <w:t>）</w:t>
            </w:r>
            <w:bookmarkEnd w:id="1"/>
          </w:p>
        </w:tc>
        <w:tc>
          <w:tcPr>
            <w:tcW w:w="17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学士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以上</w:t>
            </w:r>
          </w:p>
        </w:tc>
        <w:tc>
          <w:tcPr>
            <w:tcW w:w="3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35</w:t>
            </w:r>
            <w:r>
              <w:rPr>
                <w:rFonts w:eastAsia="仿宋_GB2312"/>
                <w:sz w:val="24"/>
              </w:rPr>
              <w:t>周岁以下</w:t>
            </w:r>
            <w:r>
              <w:rPr>
                <w:rFonts w:hint="eastAsia" w:eastAsia="仿宋_GB2312"/>
                <w:sz w:val="24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2、需具备</w:t>
            </w:r>
            <w:r>
              <w:rPr>
                <w:rFonts w:hint="eastAsia" w:eastAsia="仿宋_GB2312"/>
                <w:sz w:val="24"/>
                <w:lang w:eastAsia="zh-CN"/>
              </w:rPr>
              <w:t>一级造价师职称证书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安装</w:t>
            </w:r>
            <w:r>
              <w:rPr>
                <w:rFonts w:eastAsia="仿宋_GB2312"/>
                <w:sz w:val="24"/>
              </w:rPr>
              <w:t>专业造价技术人员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类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002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土木工程（B081101）、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建筑环境与能源应用工程（B081102)、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给排水科学与工程（B081103）、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建筑电气与智能化（B081104）、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供热、供燃气、通风及空调工程（A081403）</w:t>
            </w:r>
          </w:p>
        </w:tc>
        <w:tc>
          <w:tcPr>
            <w:tcW w:w="17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学士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以上</w:t>
            </w:r>
          </w:p>
        </w:tc>
        <w:tc>
          <w:tcPr>
            <w:tcW w:w="3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35</w:t>
            </w:r>
            <w:r>
              <w:rPr>
                <w:rFonts w:eastAsia="仿宋_GB2312"/>
                <w:sz w:val="24"/>
              </w:rPr>
              <w:t>周岁以下</w:t>
            </w:r>
            <w:r>
              <w:rPr>
                <w:rFonts w:hint="eastAsia" w:eastAsia="仿宋_GB2312"/>
                <w:sz w:val="24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2、需具备</w:t>
            </w:r>
            <w:r>
              <w:rPr>
                <w:rFonts w:hint="eastAsia" w:eastAsia="仿宋_GB2312"/>
                <w:sz w:val="24"/>
                <w:lang w:eastAsia="zh-CN"/>
              </w:rPr>
              <w:t>一级造价师职称证书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市政</w:t>
            </w:r>
            <w:r>
              <w:rPr>
                <w:rFonts w:eastAsia="仿宋_GB2312"/>
                <w:sz w:val="24"/>
              </w:rPr>
              <w:t>专业造价技术人员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第三类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003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土木工程（B081101)、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土木、水利与交通工程(B081110)、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市政工程（A081404）、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桥梁与隧道工程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（A081406）</w:t>
            </w:r>
          </w:p>
        </w:tc>
        <w:tc>
          <w:tcPr>
            <w:tcW w:w="17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学士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以上</w:t>
            </w:r>
          </w:p>
        </w:tc>
        <w:tc>
          <w:tcPr>
            <w:tcW w:w="3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35</w:t>
            </w:r>
            <w:r>
              <w:rPr>
                <w:rFonts w:eastAsia="仿宋_GB2312"/>
                <w:sz w:val="24"/>
              </w:rPr>
              <w:t>周岁以下</w:t>
            </w:r>
            <w:r>
              <w:rPr>
                <w:rFonts w:hint="eastAsia" w:eastAsia="仿宋_GB2312"/>
                <w:sz w:val="24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2、需具备</w:t>
            </w:r>
            <w:r>
              <w:rPr>
                <w:rFonts w:hint="eastAsia" w:eastAsia="仿宋_GB2312"/>
                <w:sz w:val="24"/>
                <w:lang w:eastAsia="zh-CN"/>
              </w:rPr>
              <w:t>一级造价师职称证书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16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eastAsia="仿宋_GB2312"/>
                <w:b/>
                <w:bCs/>
                <w:sz w:val="24"/>
              </w:rPr>
              <w:t>小计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8397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/>
    <w:p>
      <w:pPr>
        <w:ind w:firstLine="900" w:firstLineChars="300"/>
        <w:rPr>
          <w:rFonts w:hint="eastAsia" w:eastAsia="仿宋_GB2312"/>
          <w:lang w:eastAsia="zh-CN"/>
        </w:rPr>
        <w:sectPr>
          <w:pgSz w:w="16838" w:h="11906" w:orient="landscape"/>
          <w:pgMar w:top="1091" w:right="851" w:bottom="680" w:left="85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Times New Roman"/>
          <w:sz w:val="30"/>
          <w:szCs w:val="30"/>
        </w:rPr>
        <w:t>备注：年龄时间计算截止到</w:t>
      </w: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2024</w:t>
      </w:r>
      <w:r>
        <w:rPr>
          <w:rFonts w:hint="eastAsia" w:ascii="仿宋_GB2312" w:hAnsi="宋体" w:eastAsia="仿宋_GB2312" w:cs="Times New Roman"/>
          <w:sz w:val="30"/>
          <w:szCs w:val="30"/>
        </w:rPr>
        <w:t>年</w:t>
      </w: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12</w:t>
      </w:r>
      <w:r>
        <w:rPr>
          <w:rFonts w:hint="eastAsia" w:ascii="仿宋_GB2312" w:hAnsi="宋体" w:eastAsia="仿宋_GB2312" w:cs="Times New Roman"/>
          <w:sz w:val="30"/>
          <w:szCs w:val="30"/>
        </w:rPr>
        <w:t>月</w:t>
      </w: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31</w:t>
      </w:r>
      <w:r>
        <w:rPr>
          <w:rFonts w:hint="eastAsia" w:ascii="仿宋_GB2312" w:hAnsi="宋体" w:eastAsia="仿宋_GB2312" w:cs="Times New Roman"/>
          <w:sz w:val="30"/>
          <w:szCs w:val="30"/>
        </w:rPr>
        <w:t>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B3B1F"/>
    <w:rsid w:val="108B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wordWrap w:val="0"/>
      <w:spacing w:line="360" w:lineRule="exact"/>
      <w:jc w:val="center"/>
    </w:pPr>
    <w:rPr>
      <w:rFonts w:ascii="仿宋_GB2312" w:eastAsia="仿宋_GB2312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2024-12-09T08:59:00Z</dcterms:created>
  <dc:creator>hp</dc:creator>
  <cp:lastModifiedBy>hp</cp:lastModifiedBy>
  <dcterms:modified xsi:type="dcterms:W3CDTF">2024-12-09T08:59:59Z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