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FE" w:rsidRPr="003D1DFE" w:rsidRDefault="003D1DFE" w:rsidP="003D1DFE">
      <w:pPr>
        <w:widowControl/>
        <w:shd w:val="clear" w:color="auto" w:fill="FFFFFF"/>
        <w:spacing w:line="555" w:lineRule="atLeast"/>
        <w:ind w:leftChars="-608" w:left="-1277" w:rightChars="-567" w:right="-1191" w:firstLine="1"/>
        <w:jc w:val="left"/>
        <w:rPr>
          <w:rFonts w:ascii="Arial" w:eastAsia="宋体" w:hAnsi="Arial" w:cs="宋体"/>
          <w:color w:val="555555"/>
          <w:kern w:val="0"/>
          <w:sz w:val="24"/>
          <w:szCs w:val="24"/>
        </w:rPr>
      </w:pPr>
      <w:r w:rsidRPr="003D1DFE">
        <w:rPr>
          <w:rFonts w:ascii="黑体" w:eastAsia="黑体" w:hAnsi="黑体" w:cs="宋体" w:hint="eastAsia"/>
          <w:color w:val="555555"/>
          <w:kern w:val="0"/>
          <w:sz w:val="32"/>
          <w:szCs w:val="32"/>
        </w:rPr>
        <w:t>附件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77"/>
        <w:gridCol w:w="510"/>
        <w:gridCol w:w="485"/>
        <w:gridCol w:w="460"/>
        <w:gridCol w:w="377"/>
        <w:gridCol w:w="377"/>
        <w:gridCol w:w="560"/>
        <w:gridCol w:w="760"/>
        <w:gridCol w:w="2298"/>
        <w:gridCol w:w="573"/>
        <w:gridCol w:w="610"/>
        <w:gridCol w:w="543"/>
      </w:tblGrid>
      <w:tr w:rsidR="003D1DFE" w:rsidRPr="003D1DFE" w:rsidTr="003D1DFE">
        <w:trPr>
          <w:trHeight w:val="88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黑体" w:eastAsia="黑体" w:hAnsi="黑体" w:cs="宋体" w:hint="eastAsia"/>
                <w:color w:val="555555"/>
                <w:kern w:val="0"/>
                <w:sz w:val="44"/>
                <w:szCs w:val="44"/>
              </w:rPr>
              <w:t>曲靖市2024年合同制工会社工招聘计划表</w:t>
            </w:r>
          </w:p>
        </w:tc>
      </w:tr>
      <w:tr w:rsidR="003D1DFE" w:rsidRPr="003D1DFE" w:rsidTr="003D1DFE">
        <w:trPr>
          <w:trHeight w:val="17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序号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Times New Roman" w:hint="eastAsia"/>
                <w:color w:val="555555"/>
                <w:kern w:val="0"/>
                <w:sz w:val="20"/>
                <w:szCs w:val="20"/>
              </w:rPr>
              <w:t>行政</w:t>
            </w:r>
            <w:r w:rsidRPr="003D1DFE">
              <w:rPr>
                <w:rFonts w:ascii="var(--fr-font-basefont)" w:eastAsia="宋体" w:hAnsi="var(--fr-font-basefont)" w:cs="Times New Roman"/>
                <w:color w:val="555555"/>
                <w:kern w:val="0"/>
                <w:sz w:val="20"/>
                <w:szCs w:val="20"/>
              </w:rPr>
              <w:br/>
            </w:r>
            <w:r w:rsidRPr="003D1DFE">
              <w:rPr>
                <w:rFonts w:ascii="宋体" w:eastAsia="宋体" w:hAnsi="宋体" w:cs="Times New Roman" w:hint="eastAsia"/>
                <w:color w:val="555555"/>
                <w:kern w:val="0"/>
                <w:sz w:val="20"/>
                <w:szCs w:val="20"/>
              </w:rPr>
              <w:t>区划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学历性质要求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年龄条件（周岁内）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性别条件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招聘专业（二级目录）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是否笔试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是否面试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备注</w:t>
            </w:r>
          </w:p>
        </w:tc>
      </w:tr>
      <w:tr w:rsidR="003D1DFE" w:rsidRPr="003D1DFE" w:rsidTr="003D1DFE">
        <w:trPr>
          <w:trHeight w:val="70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麒麟区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国民教育毕业生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中国语言文学类、新闻传播学类、教育学类、心理学类、社会学类、法学类、公共管理及服务类、工商管理类、计算机类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Times New Roman" w:hint="eastAsia"/>
                <w:color w:val="555555"/>
                <w:kern w:val="0"/>
                <w:sz w:val="20"/>
                <w:szCs w:val="20"/>
              </w:rPr>
              <w:t>有两年以上工会工作经验的，年龄放宽</w:t>
            </w: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</w:t>
            </w:r>
            <w:r w:rsidRPr="003D1DFE">
              <w:rPr>
                <w:rFonts w:ascii="宋体" w:eastAsia="宋体" w:hAnsi="宋体" w:cs="Times New Roman" w:hint="eastAsia"/>
                <w:color w:val="555555"/>
                <w:kern w:val="0"/>
                <w:sz w:val="20"/>
                <w:szCs w:val="20"/>
              </w:rPr>
              <w:t>周岁。</w:t>
            </w:r>
          </w:p>
        </w:tc>
      </w:tr>
      <w:tr w:rsidR="003D1DFE" w:rsidRPr="003D1DFE" w:rsidTr="003D1DFE">
        <w:trPr>
          <w:trHeight w:val="60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76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46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沾益区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国民教育毕业生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40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70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36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7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马龙区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国民教育毕业生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法学类、工商管理类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39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42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新闻传播学类、音乐与舞蹈学类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42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36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88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12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宣威市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</w:t>
            </w: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及以</w:t>
            </w:r>
          </w:p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国民</w:t>
            </w: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教育毕业生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中国语言文学类、新闻传播学类、教育学类、</w:t>
            </w: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心理学类、法学类、财政学类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是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91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84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73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15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富源县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国民教育毕业生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中国语言文学类、新闻传播学类、心理学类、社会学类、法学类、工商管理类、公共管理及服务类、音乐与舞蹈学类、戏剧与影视学类、公安技术类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114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174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陆良县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国民教育毕业生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Times New Roman" w:hint="eastAsia"/>
                <w:color w:val="555555"/>
                <w:kern w:val="0"/>
                <w:sz w:val="20"/>
                <w:szCs w:val="20"/>
              </w:rPr>
              <w:t>有两年以上工会工作经验的，年龄放宽</w:t>
            </w: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</w:t>
            </w:r>
            <w:r w:rsidRPr="003D1DFE">
              <w:rPr>
                <w:rFonts w:ascii="宋体" w:eastAsia="宋体" w:hAnsi="宋体" w:cs="Times New Roman" w:hint="eastAsia"/>
                <w:color w:val="555555"/>
                <w:kern w:val="0"/>
                <w:sz w:val="20"/>
                <w:szCs w:val="20"/>
              </w:rPr>
              <w:t>周岁。</w:t>
            </w:r>
          </w:p>
        </w:tc>
      </w:tr>
      <w:tr w:rsidR="003D1DFE" w:rsidRPr="003D1DFE" w:rsidTr="003D1DFE">
        <w:trPr>
          <w:trHeight w:val="60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18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罗平县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国民教育毕业生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中国语言文学类、政治学及马克思主义理论类、新闻传播学类、教育学类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60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58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21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会泽县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国民教育毕业生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46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109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音乐与舞蹈学类、体育学类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174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曲靖经开区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国民教育毕业生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righ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不限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3D1DFE" w:rsidRPr="003D1DFE" w:rsidTr="003D1DFE">
        <w:trPr>
          <w:trHeight w:val="204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市直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10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国民教育毕业生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语言文学类、外国语言文学类、政治学及马克思主义理论类、新闻传播学类、教育学类、社会学类、法学类、公安技术类、公安学类、司法学及司法行政执法类、司法技术类、工商管理类、戏剧与影视学类、音乐与舞蹈学类、设计学类、建筑土木工程及管理类、金融学类、计算机类、医学技术类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Times New Roman" w:hint="eastAsia"/>
                <w:color w:val="555555"/>
                <w:kern w:val="0"/>
                <w:sz w:val="20"/>
                <w:szCs w:val="20"/>
              </w:rPr>
              <w:t>有两年以上工会工作经验的，年龄放宽</w:t>
            </w: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</w:t>
            </w:r>
            <w:r w:rsidRPr="003D1DFE">
              <w:rPr>
                <w:rFonts w:ascii="宋体" w:eastAsia="宋体" w:hAnsi="宋体" w:cs="Times New Roman" w:hint="eastAsia"/>
                <w:color w:val="555555"/>
                <w:kern w:val="0"/>
                <w:sz w:val="20"/>
                <w:szCs w:val="20"/>
              </w:rPr>
              <w:t>周岁。（其中</w:t>
            </w: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10</w:t>
            </w:r>
            <w:r w:rsidRPr="003D1DFE">
              <w:rPr>
                <w:rFonts w:ascii="宋体" w:eastAsia="宋体" w:hAnsi="宋体" w:cs="Times New Roman" w:hint="eastAsia"/>
                <w:color w:val="555555"/>
                <w:kern w:val="0"/>
                <w:sz w:val="20"/>
                <w:szCs w:val="20"/>
              </w:rPr>
              <w:t>人服从安排，到三宝温泉片区工作）</w:t>
            </w:r>
          </w:p>
        </w:tc>
      </w:tr>
      <w:tr w:rsidR="003D1DFE" w:rsidRPr="003D1DFE" w:rsidTr="003D1DFE">
        <w:trPr>
          <w:trHeight w:val="168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Times New Roman" w:eastAsia="宋体" w:hAnsi="Times New Roman" w:cs="Times New Roman"/>
                <w:color w:val="555555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1DFE" w:rsidRPr="003D1DFE" w:rsidRDefault="003D1DFE" w:rsidP="003D1DFE">
            <w:pPr>
              <w:widowControl/>
              <w:jc w:val="center"/>
              <w:textAlignment w:val="center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  <w:r w:rsidRPr="003D1DFE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FE" w:rsidRPr="003D1DFE" w:rsidRDefault="003D1DFE" w:rsidP="003D1DFE">
            <w:pPr>
              <w:widowControl/>
              <w:jc w:val="left"/>
              <w:rPr>
                <w:rFonts w:ascii="var(--fr-font-basefont)" w:eastAsia="宋体" w:hAnsi="var(--fr-font-basefont)" w:cs="宋体"/>
                <w:color w:val="555555"/>
                <w:kern w:val="0"/>
                <w:sz w:val="24"/>
                <w:szCs w:val="24"/>
              </w:rPr>
            </w:pPr>
          </w:p>
        </w:tc>
      </w:tr>
    </w:tbl>
    <w:p w:rsidR="003D1DFE" w:rsidRPr="003D1DFE" w:rsidRDefault="003D1DFE" w:rsidP="003D1DFE">
      <w:pPr>
        <w:widowControl/>
        <w:shd w:val="clear" w:color="auto" w:fill="FFFFFF"/>
        <w:spacing w:line="555" w:lineRule="atLeast"/>
        <w:jc w:val="left"/>
        <w:rPr>
          <w:rFonts w:ascii="Arial" w:eastAsia="宋体" w:hAnsi="Arial" w:cs="宋体"/>
          <w:color w:val="555555"/>
          <w:kern w:val="0"/>
          <w:sz w:val="24"/>
          <w:szCs w:val="24"/>
        </w:rPr>
      </w:pPr>
      <w:r w:rsidRPr="003D1DFE">
        <w:rPr>
          <w:rFonts w:ascii="Times New Roman" w:eastAsia="宋体" w:hAnsi="Times New Roman" w:cs="Times New Roman"/>
          <w:color w:val="555555"/>
          <w:kern w:val="0"/>
          <w:sz w:val="29"/>
          <w:szCs w:val="29"/>
        </w:rPr>
        <w:t> </w:t>
      </w:r>
    </w:p>
    <w:p w:rsidR="00040269" w:rsidRDefault="00040269"/>
    <w:sectPr w:rsidR="0004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fr-font-basefont)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69"/>
    <w:rsid w:val="00040269"/>
    <w:rsid w:val="003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3163"/>
  <w15:chartTrackingRefBased/>
  <w15:docId w15:val="{04F8E6DF-1218-4B2B-902B-02112A38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2024-12-11T05:11:00Z</dcterms:created>
  <dcterms:modified xsi:type="dcterms:W3CDTF">2024-12-11T05:12:00Z</dcterms:modified>
</cp:coreProperties>
</file>