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A5B22">
      <w:pPr>
        <w:numPr>
          <w:ilvl w:val="0"/>
          <w:numId w:val="0"/>
        </w:numPr>
        <w:tabs>
          <w:tab w:val="left" w:pos="420"/>
        </w:tabs>
        <w:jc w:val="both"/>
        <w:outlineLvl w:val="1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6D037492">
      <w:pPr>
        <w:numPr>
          <w:ilvl w:val="0"/>
          <w:numId w:val="0"/>
        </w:numPr>
        <w:tabs>
          <w:tab w:val="left" w:pos="420"/>
        </w:tabs>
        <w:jc w:val="center"/>
        <w:outlineLvl w:val="1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"https://zrzyt.zj.gov.cn/module/download/downfile.jsp?classid=0&amp;filename=93755a8cfc894569a51dfe308e69b888.docx"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浙江省第三地质大队2024年编外人员招聘计划表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  <w:bookmarkEnd w:id="0"/>
    </w:p>
    <w:p w14:paraId="36D8D553">
      <w:pPr>
        <w:numPr>
          <w:ilvl w:val="0"/>
          <w:numId w:val="0"/>
        </w:numPr>
        <w:tabs>
          <w:tab w:val="left" w:pos="420"/>
        </w:tabs>
        <w:jc w:val="both"/>
        <w:outlineLvl w:val="1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803"/>
        <w:gridCol w:w="580"/>
        <w:gridCol w:w="708"/>
        <w:gridCol w:w="1152"/>
        <w:gridCol w:w="771"/>
        <w:gridCol w:w="1014"/>
        <w:gridCol w:w="1109"/>
        <w:gridCol w:w="1879"/>
      </w:tblGrid>
      <w:tr w14:paraId="4939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 w14:paraId="7C1439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803" w:type="dxa"/>
            <w:vAlign w:val="center"/>
          </w:tcPr>
          <w:p w14:paraId="3B0A39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招聘岗位</w:t>
            </w:r>
          </w:p>
        </w:tc>
        <w:tc>
          <w:tcPr>
            <w:tcW w:w="580" w:type="dxa"/>
            <w:vAlign w:val="center"/>
          </w:tcPr>
          <w:p w14:paraId="79853A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708" w:type="dxa"/>
            <w:vAlign w:val="center"/>
          </w:tcPr>
          <w:p w14:paraId="27267D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lang w:val="en-US" w:eastAsia="zh-CN"/>
              </w:rPr>
              <w:t>招聘对象</w:t>
            </w:r>
          </w:p>
        </w:tc>
        <w:tc>
          <w:tcPr>
            <w:tcW w:w="1152" w:type="dxa"/>
            <w:vAlign w:val="center"/>
          </w:tcPr>
          <w:p w14:paraId="159061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771" w:type="dxa"/>
            <w:vAlign w:val="center"/>
          </w:tcPr>
          <w:p w14:paraId="4684CE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014" w:type="dxa"/>
            <w:vAlign w:val="center"/>
          </w:tcPr>
          <w:p w14:paraId="1556AB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lang w:val="en-US" w:eastAsia="zh-CN"/>
              </w:rPr>
              <w:t>学历学位要求</w:t>
            </w:r>
          </w:p>
        </w:tc>
        <w:tc>
          <w:tcPr>
            <w:tcW w:w="1109" w:type="dxa"/>
            <w:vAlign w:val="center"/>
          </w:tcPr>
          <w:p w14:paraId="72FBB2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职称或职业资格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879" w:type="dxa"/>
            <w:vAlign w:val="center"/>
          </w:tcPr>
          <w:p w14:paraId="4E808C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其他条件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lang w:val="en-US" w:eastAsia="zh-CN"/>
              </w:rPr>
              <w:t>要求</w:t>
            </w:r>
          </w:p>
        </w:tc>
      </w:tr>
      <w:tr w14:paraId="51C8D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 w14:paraId="189377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dxa"/>
            <w:vAlign w:val="center"/>
          </w:tcPr>
          <w:p w14:paraId="3A9D79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驾驶员</w:t>
            </w:r>
          </w:p>
        </w:tc>
        <w:tc>
          <w:tcPr>
            <w:tcW w:w="580" w:type="dxa"/>
            <w:vAlign w:val="center"/>
          </w:tcPr>
          <w:p w14:paraId="6F55F0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08" w:type="dxa"/>
            <w:vAlign w:val="center"/>
          </w:tcPr>
          <w:p w14:paraId="7752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  <w:p w14:paraId="5258A3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 w14:paraId="2B50D5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周岁及以下（19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日后出生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1" w:type="dxa"/>
            <w:vAlign w:val="center"/>
          </w:tcPr>
          <w:p w14:paraId="1E6931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014" w:type="dxa"/>
            <w:vAlign w:val="center"/>
          </w:tcPr>
          <w:p w14:paraId="37EBC8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高中及以上学历</w:t>
            </w:r>
          </w:p>
        </w:tc>
        <w:tc>
          <w:tcPr>
            <w:tcW w:w="1109" w:type="dxa"/>
            <w:vAlign w:val="center"/>
          </w:tcPr>
          <w:p w14:paraId="3D40FF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机动车C1驾驶证</w:t>
            </w:r>
          </w:p>
        </w:tc>
        <w:tc>
          <w:tcPr>
            <w:tcW w:w="1879" w:type="dxa"/>
            <w:vAlign w:val="center"/>
          </w:tcPr>
          <w:p w14:paraId="0D55EC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1.驾驶车辆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一年以上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，具有专职驾驶员工作经验者优先录用:2.身体健康，无听力障碍、色盲、色弱、口吃等，无慢性疾病、传染病、心理疾病、精神疾病，无精神病家族史等;3.具有吃苦耐劳精神，服从用人单位岗位安排及调整和正常工作时间外的值班、加班安排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。</w:t>
            </w:r>
          </w:p>
        </w:tc>
      </w:tr>
      <w:tr w14:paraId="56DA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 w14:paraId="581474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03" w:type="dxa"/>
            <w:vAlign w:val="center"/>
          </w:tcPr>
          <w:p w14:paraId="19BF9D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野外辅助人员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1</w:t>
            </w:r>
          </w:p>
        </w:tc>
        <w:tc>
          <w:tcPr>
            <w:tcW w:w="580" w:type="dxa"/>
            <w:vAlign w:val="center"/>
          </w:tcPr>
          <w:p w14:paraId="2ADD9F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1</w:t>
            </w:r>
          </w:p>
        </w:tc>
        <w:tc>
          <w:tcPr>
            <w:tcW w:w="708" w:type="dxa"/>
            <w:vAlign w:val="center"/>
          </w:tcPr>
          <w:p w14:paraId="2777DE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152" w:type="dxa"/>
            <w:vAlign w:val="center"/>
          </w:tcPr>
          <w:p w14:paraId="0C2949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周岁及以下（19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日后出生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1" w:type="dxa"/>
            <w:vAlign w:val="center"/>
          </w:tcPr>
          <w:p w14:paraId="2A2C38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014" w:type="dxa"/>
            <w:vAlign w:val="center"/>
          </w:tcPr>
          <w:p w14:paraId="7ED48B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高中及以上学历</w:t>
            </w:r>
          </w:p>
        </w:tc>
        <w:tc>
          <w:tcPr>
            <w:tcW w:w="1109" w:type="dxa"/>
            <w:vAlign w:val="center"/>
          </w:tcPr>
          <w:p w14:paraId="06729F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879" w:type="dxa"/>
            <w:vAlign w:val="center"/>
          </w:tcPr>
          <w:p w14:paraId="2A667D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年富力强，具有野外工作的身体条件。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服从用人单位岗位安排及调整和正常工作时间外的值班、加班安排</w:t>
            </w:r>
          </w:p>
        </w:tc>
      </w:tr>
      <w:tr w14:paraId="17CC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 w14:paraId="692053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03" w:type="dxa"/>
            <w:vAlign w:val="center"/>
          </w:tcPr>
          <w:p w14:paraId="4E583A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野外辅助人员2</w:t>
            </w:r>
          </w:p>
        </w:tc>
        <w:tc>
          <w:tcPr>
            <w:tcW w:w="580" w:type="dxa"/>
            <w:vAlign w:val="center"/>
          </w:tcPr>
          <w:p w14:paraId="1BF298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 w14:paraId="26278D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152" w:type="dxa"/>
            <w:vAlign w:val="center"/>
          </w:tcPr>
          <w:p w14:paraId="32B8B7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35周岁及以下（1988年12月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日后出生）</w:t>
            </w:r>
          </w:p>
        </w:tc>
        <w:tc>
          <w:tcPr>
            <w:tcW w:w="771" w:type="dxa"/>
            <w:vAlign w:val="center"/>
          </w:tcPr>
          <w:p w14:paraId="1FF969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014" w:type="dxa"/>
            <w:vAlign w:val="center"/>
          </w:tcPr>
          <w:p w14:paraId="6DAA75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109" w:type="dxa"/>
            <w:vAlign w:val="center"/>
          </w:tcPr>
          <w:p w14:paraId="11A7B2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879" w:type="dxa"/>
            <w:vAlign w:val="center"/>
          </w:tcPr>
          <w:p w14:paraId="3FD72D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1.本科专业要求为地矿类；2.具有较强的工作责任心，良好的沟通能力；</w:t>
            </w:r>
          </w:p>
          <w:p w14:paraId="0D1657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1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3.熟悉地质勘查工作手段，能适应野外工作。4.服从用人单位岗位安排及调整和正常工作时间外的值班、加班安排</w:t>
            </w:r>
          </w:p>
        </w:tc>
      </w:tr>
    </w:tbl>
    <w:p w14:paraId="29368A55">
      <w:pP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09A2C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2374D"/>
    <w:rsid w:val="53C2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2024-12-13T08:23:00Z</dcterms:created>
  <dc:creator>mxcz</dc:creator>
  <cp:lastModifiedBy>mxcz</cp:lastModifiedBy>
  <dcterms:modified xsi:type="dcterms:W3CDTF">2024-12-13T08:24:05Z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253BBF56D7244C9DAB2F915B347DDEE4_11</vt:lpwstr>
  </property>
</Properties>
</file>