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89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ascii="sans-serif" w:hAnsi="sans-serif" w:eastAsia="sans-serif" w:cs="sans-serif"/>
          <w:i w:val="0"/>
          <w:iCs w:val="0"/>
          <w:caps w:val="0"/>
          <w:color w:val="000000"/>
          <w:spacing w:val="0"/>
          <w:sz w:val="27"/>
          <w:szCs w:val="27"/>
        </w:rPr>
      </w:pPr>
      <w:r>
        <w:rPr>
          <w:rStyle w:val="5"/>
          <w:rFonts w:hint="default" w:ascii="sans-serif" w:hAnsi="sans-serif" w:eastAsia="sans-serif" w:cs="sans-serif"/>
          <w:b/>
          <w:bCs/>
          <w:i w:val="0"/>
          <w:iCs w:val="0"/>
          <w:caps w:val="0"/>
          <w:color w:val="000000"/>
          <w:spacing w:val="0"/>
          <w:sz w:val="27"/>
          <w:szCs w:val="27"/>
          <w:bdr w:val="none" w:color="auto" w:sz="0" w:space="0"/>
          <w:shd w:val="clear" w:fill="FFFFFF"/>
        </w:rPr>
        <w:t>附件</w:t>
      </w:r>
    </w:p>
    <w:p w14:paraId="22A6DD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jc w:val="center"/>
        <w:rPr>
          <w:rFonts w:hint="default" w:ascii="sans-serif" w:hAnsi="sans-serif" w:eastAsia="sans-serif" w:cs="sans-serif"/>
          <w:i w:val="0"/>
          <w:iCs w:val="0"/>
          <w:caps w:val="0"/>
          <w:color w:val="000000"/>
          <w:spacing w:val="0"/>
          <w:sz w:val="27"/>
          <w:szCs w:val="27"/>
        </w:rPr>
      </w:pPr>
      <w:r>
        <w:rPr>
          <w:rStyle w:val="5"/>
          <w:rFonts w:hint="default" w:ascii="sans-serif" w:hAnsi="sans-serif" w:eastAsia="sans-serif" w:cs="sans-serif"/>
          <w:b/>
          <w:bCs/>
          <w:i w:val="0"/>
          <w:iCs w:val="0"/>
          <w:caps w:val="0"/>
          <w:color w:val="000000"/>
          <w:spacing w:val="0"/>
          <w:sz w:val="36"/>
          <w:szCs w:val="36"/>
          <w:bdr w:val="none" w:color="auto" w:sz="0" w:space="0"/>
          <w:shd w:val="clear" w:fill="FFFFFF"/>
        </w:rPr>
        <w:t>​面试人员守则</w:t>
      </w:r>
    </w:p>
    <w:p w14:paraId="23514A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bdr w:val="none" w:color="auto" w:sz="0" w:space="0"/>
          <w:shd w:val="clear" w:fill="FFFFFF"/>
        </w:rPr>
        <w:t>　　一、面试人员须凭</w:t>
      </w:r>
      <w:r>
        <w:rPr>
          <w:rStyle w:val="5"/>
          <w:rFonts w:hint="default" w:ascii="sans-serif" w:hAnsi="sans-serif" w:eastAsia="sans-serif" w:cs="sans-serif"/>
          <w:b/>
          <w:bCs/>
          <w:i w:val="0"/>
          <w:iCs w:val="0"/>
          <w:caps w:val="0"/>
          <w:color w:val="000000"/>
          <w:spacing w:val="0"/>
          <w:sz w:val="27"/>
          <w:szCs w:val="27"/>
          <w:bdr w:val="none" w:color="auto" w:sz="0" w:space="0"/>
          <w:shd w:val="clear" w:fill="FFFFFF"/>
        </w:rPr>
        <w:t>本人有效居民身份证、面试通知单（纸质版原件）等</w:t>
      </w:r>
      <w:r>
        <w:rPr>
          <w:rFonts w:hint="default" w:ascii="sans-serif" w:hAnsi="sans-serif" w:eastAsia="sans-serif" w:cs="sans-serif"/>
          <w:i w:val="0"/>
          <w:iCs w:val="0"/>
          <w:caps w:val="0"/>
          <w:color w:val="000000"/>
          <w:spacing w:val="0"/>
          <w:sz w:val="27"/>
          <w:szCs w:val="27"/>
          <w:bdr w:val="none" w:color="auto" w:sz="0" w:space="0"/>
          <w:shd w:val="clear" w:fill="FFFFFF"/>
        </w:rPr>
        <w:t>，在规定时间内入闱参加面试（上午面试的，须于7︰30以前入闱参加面试；下午面试的，须于13︰30以前入闱参加面试）。请提前到达考点，配合工作人员进行入场核验，并自觉遵守面试纪律，服从工作人员管理，按照面试程序和要求参加面试。</w:t>
      </w:r>
    </w:p>
    <w:p w14:paraId="19E08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bdr w:val="none" w:color="auto" w:sz="0" w:space="0"/>
          <w:shd w:val="clear" w:fill="FFFFFF"/>
        </w:rPr>
        <w:t>　　二、面试人员入闱后须将携带的所有通信工具、电子储存记忆录放等设备（如电话手表、运动手环、蓝牙耳机等）交由工作人员统一保管，在整个入闱面试期间不得携带、使用，一经发现即取消面试资格。在进入面试考场时，不得携带任何自带物品和资料（包括面试通知单）。</w:t>
      </w:r>
    </w:p>
    <w:p w14:paraId="77A41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bdr w:val="none" w:color="auto" w:sz="0" w:space="0"/>
          <w:shd w:val="clear" w:fill="FFFFFF"/>
        </w:rPr>
        <w:t>　　三、面试人员在开考前进入候考室抽签，按抽签顺序进行面试。候考期间，不得相互交谈和大声喧哗。</w:t>
      </w:r>
    </w:p>
    <w:p w14:paraId="31BB7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bdr w:val="none" w:color="auto" w:sz="0" w:space="0"/>
          <w:shd w:val="clear" w:fill="FFFFFF"/>
        </w:rPr>
        <w:t>　　四、面试人员不得以任何方式向考官或考场内工作人员透露面试人员的姓名、笔试准考证号、现工作单位和笔试成绩名次信息，不得穿着有明显职业特征的服装参加面试。</w:t>
      </w:r>
    </w:p>
    <w:p w14:paraId="2A8762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bdr w:val="none" w:color="auto" w:sz="0" w:space="0"/>
          <w:shd w:val="clear" w:fill="FFFFFF"/>
        </w:rPr>
        <w:t>　　五、面试人员应在发出开考计时信号后开始答题，可在规定的答题时间内进行必要的准备和思考。在规定答题时间用完后，面试人员应停止答题。如规定答题时间仍有剩余，面试人员表示“回答完毕”，不再补充的，面试结束。</w:t>
      </w:r>
    </w:p>
    <w:p w14:paraId="7ED023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bdr w:val="none" w:color="auto" w:sz="0" w:space="0"/>
          <w:shd w:val="clear" w:fill="FFFFFF"/>
        </w:rPr>
        <w:t>　　六、面试人员面试结束后要立即离开考场，由工作人员引领离开考点。面试结束后的试题为</w:t>
      </w:r>
      <w:r>
        <w:rPr>
          <w:rStyle w:val="5"/>
          <w:rFonts w:hint="default" w:ascii="sans-serif" w:hAnsi="sans-serif" w:eastAsia="sans-serif" w:cs="sans-serif"/>
          <w:b/>
          <w:bCs/>
          <w:i w:val="0"/>
          <w:iCs w:val="0"/>
          <w:caps w:val="0"/>
          <w:color w:val="000000"/>
          <w:spacing w:val="0"/>
          <w:sz w:val="27"/>
          <w:szCs w:val="27"/>
          <w:bdr w:val="none" w:color="auto" w:sz="0" w:space="0"/>
          <w:shd w:val="clear" w:fill="FFFFFF"/>
        </w:rPr>
        <w:t>工作秘密</w:t>
      </w:r>
      <w:r>
        <w:rPr>
          <w:rFonts w:hint="default" w:ascii="sans-serif" w:hAnsi="sans-serif" w:eastAsia="sans-serif" w:cs="sans-serif"/>
          <w:i w:val="0"/>
          <w:iCs w:val="0"/>
          <w:caps w:val="0"/>
          <w:color w:val="000000"/>
          <w:spacing w:val="0"/>
          <w:sz w:val="27"/>
          <w:szCs w:val="27"/>
          <w:bdr w:val="none" w:color="auto" w:sz="0" w:space="0"/>
          <w:shd w:val="clear" w:fill="FFFFFF"/>
        </w:rPr>
        <w:t>，不得对外透露、传播面试试题。全体人员面试结束后，面试成绩将及时在“灯塔—泰山先锋”网络平台“录用公务员专栏”发布。</w:t>
      </w:r>
    </w:p>
    <w:p w14:paraId="60A9D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bdr w:val="none" w:color="auto" w:sz="0" w:space="0"/>
          <w:shd w:val="clear" w:fill="FFFFFF"/>
        </w:rPr>
        <w:t>　　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p w14:paraId="0610C0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8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2025-01-21T07:57:03Z</dcterms:created>
  <dc:creator>Administrator</dc:creator>
  <cp:lastModifiedBy>Administrator</cp:lastModifiedBy>
  <dcterms:modified xsi:type="dcterms:W3CDTF">2025-01-21T07:57:20Z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eyJoZGlkIjoiYTRhM2VlODYyMDg5YWExNmZkZWE1MDQ2MTFmMDJiOTkifQ==</vt:lpwstr>
  </property>
  <property fmtid="{D5CDD505-2E9C-101B-9397-08002B2CF9AE}" pid="4" name="ICV">
    <vt:lpwstr>BEC8B122EAAA46E98C61C266CF2B12A6_12</vt:lpwstr>
  </property>
</Properties>
</file>