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111FE">
      <w:pPr>
        <w:spacing w:line="600" w:lineRule="exact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附件1</w:t>
      </w:r>
    </w:p>
    <w:p w14:paraId="4091DF9A">
      <w:pPr>
        <w:spacing w:line="600" w:lineRule="exact"/>
        <w:jc w:val="center"/>
        <w:rPr>
          <w:rFonts w:eastAsia="方正小标宋简体"/>
          <w:sz w:val="34"/>
          <w:szCs w:val="34"/>
        </w:rPr>
      </w:pPr>
    </w:p>
    <w:p w14:paraId="17C5A6F4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default" w:eastAsia="方正小标宋简体"/>
          <w:sz w:val="44"/>
          <w:szCs w:val="44"/>
          <w:lang w:val="en" w:eastAsia="zh-CN"/>
        </w:rPr>
        <w:t>5</w:t>
      </w:r>
      <w:r>
        <w:rPr>
          <w:rFonts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</w:rPr>
        <w:t>日照</w:t>
      </w:r>
      <w:r>
        <w:rPr>
          <w:rFonts w:eastAsia="方正小标宋简体"/>
          <w:sz w:val="44"/>
          <w:szCs w:val="44"/>
        </w:rPr>
        <w:t>市考试录用公务员</w:t>
      </w:r>
    </w:p>
    <w:p w14:paraId="25D62C3F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面试资格审查提交材料清单</w:t>
      </w:r>
    </w:p>
    <w:p w14:paraId="22627132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46AA2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z w:val="34"/>
          <w:szCs w:val="34"/>
        </w:rPr>
      </w:pPr>
      <w:r>
        <w:rPr>
          <w:rFonts w:hint="eastAsia" w:eastAsia="黑体"/>
          <w:sz w:val="34"/>
          <w:szCs w:val="34"/>
        </w:rPr>
        <w:t>一、</w:t>
      </w:r>
      <w:r>
        <w:rPr>
          <w:rFonts w:eastAsia="黑体"/>
          <w:sz w:val="34"/>
          <w:szCs w:val="34"/>
        </w:rPr>
        <w:t>所有面试人选须提交以下材料</w:t>
      </w:r>
    </w:p>
    <w:p w14:paraId="1A2B73E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0" w:firstLineChars="200"/>
        <w:jc w:val="both"/>
        <w:textAlignment w:val="auto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本人有效居民身份证（原件及复印件）、《录用公务员报名登记表》、本人签字的《报考公务员诚信承诺书》、笔试准考证、国家承认的学历（学位）证书（原件及复印件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从专科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至最高学历</w:t>
      </w:r>
      <w:r>
        <w:rPr>
          <w:rFonts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）、学信网打印的《学历证书电子注册备案表》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学位在线验证报告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、1寸近期同底版免冠彩色照片3张以及职位条件要求的</w:t>
      </w:r>
      <w:r>
        <w:rPr>
          <w:rFonts w:ascii="Times New Roman" w:hAnsi="Times New Roman" w:eastAsia="仿宋_GB2312" w:cs="Times New Roman"/>
          <w:sz w:val="34"/>
          <w:szCs w:val="34"/>
        </w:rPr>
        <w:t>相关证明材料。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相关资格（资质）考试合格、但未取得证书的，报考者应提供相应合格记录；已取得国（境）外学历学位证书、但未获得教育部门认证的，报考者应提供国（境）外学历学位证书及有资质的机构出具的翻译资料；未参加相关资格（资质）考试和未取得国（境）外学历学位证书的，报考者应当作出规定时间内可取得相关材料的承诺。</w:t>
      </w:r>
    </w:p>
    <w:p w14:paraId="0341B1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全国各军队院校取得学历证书的人员，还应当提供相应的证明材料（见报考指南第</w:t>
      </w:r>
      <w:r>
        <w:rPr>
          <w:rFonts w:hint="default" w:eastAsia="仿宋_GB2312"/>
          <w:sz w:val="34"/>
          <w:szCs w:val="34"/>
          <w:lang w:val="en"/>
        </w:rPr>
        <w:t>7</w:t>
      </w:r>
      <w:r>
        <w:rPr>
          <w:rFonts w:eastAsia="仿宋_GB2312"/>
          <w:sz w:val="34"/>
          <w:szCs w:val="34"/>
        </w:rPr>
        <w:t>条）。</w:t>
      </w:r>
    </w:p>
    <w:p w14:paraId="52C35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z w:val="34"/>
          <w:szCs w:val="34"/>
        </w:rPr>
      </w:pPr>
      <w:r>
        <w:rPr>
          <w:rFonts w:eastAsia="黑体"/>
          <w:sz w:val="34"/>
          <w:szCs w:val="34"/>
        </w:rPr>
        <w:t>二、其他须另行提交材料的情况</w:t>
      </w:r>
    </w:p>
    <w:p w14:paraId="333B96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（一）未取得学历（学位）证的应届毕业生，应提交学生证和学校出具的就业推荐表或就业协议书（指已与用人单位签约的大学生）、学信网打印的《学籍在线验证报告》。以上材料需提供原件及复印件。</w:t>
      </w:r>
    </w:p>
    <w:p w14:paraId="7CF4E2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（二）在职人员应提交有用人管理权限部门或单位出具的同意报考介绍信。</w:t>
      </w:r>
    </w:p>
    <w:p w14:paraId="275444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（三）</w:t>
      </w:r>
      <w:r>
        <w:rPr>
          <w:rFonts w:hint="eastAsia" w:eastAsia="仿宋_GB2312"/>
          <w:sz w:val="34"/>
          <w:szCs w:val="34"/>
        </w:rPr>
        <w:t>根据退役军人保障法等法律法规，服现役满五年的高校毕业生退役军人，为山东户籍或者山东生源，可以报考招录对象为服务基层项目人员的职位，同服务基层项目人员共享定向职位计划。报考者应当于面试前，向招录机关提供中央军委政治工作部统一制作的《中国人民解放军退出现役证书》、《中国人民武装警察部队退出现役证书》（此前制发的《中国人民解放军义务兵退出现役证》、《中国人民解放军士官退出现役证》、《中国人民武装警察部队义务兵退出现役证》、《中国人民武装警察部队士官退出现役证》具有同等效力）和国家承认的高等学校毕业证书复印件，并由县级及以上退役军人事务部门加盖公章</w:t>
      </w:r>
      <w:r>
        <w:rPr>
          <w:rFonts w:eastAsia="仿宋_GB2312"/>
          <w:sz w:val="34"/>
          <w:szCs w:val="34"/>
        </w:rPr>
        <w:t>。</w:t>
      </w:r>
    </w:p>
    <w:p w14:paraId="6EC95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（四）“选聘高校毕业生到村任职”项目人员须提供县以上组织部门考核认定的证明材料，“三支一扶”计划项目人员须提供山东省“三支一扶”工作协调管理办公室签发的《招募通知书》和县级以上人力资源社会保障部门出具的考核材料，“大学生志愿服务西部计划”项目人员应当提供共青团中央或者服务省团省委统一制作的服务证、共青团省委考核认定的证明和大学生志愿服务西部计划鉴定表。上述由组织、人力资源社会保障部门和团省委出具的考核认定证明材料，</w:t>
      </w:r>
      <w:bookmarkStart w:id="0" w:name="_GoBack"/>
      <w:bookmarkEnd w:id="0"/>
      <w:r>
        <w:rPr>
          <w:rFonts w:hint="eastAsia" w:ascii="仿宋_GB2312" w:eastAsia="仿宋_GB2312"/>
          <w:sz w:val="34"/>
          <w:szCs w:val="34"/>
        </w:rPr>
        <w:t>应明确报考者在“选聘到村任职”、“三支一扶”、“大学生志愿服务西部计划”时的工作表现、思想政治表现，以及报到时间、服务期限，其中，有被借调到县级以上机关或者企事业单位工作，就读全日制研究生等情形的，应明确相关情况。</w:t>
      </w:r>
    </w:p>
    <w:p w14:paraId="41598C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default" w:eastAsia="仿宋_GB2312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eastAsia="仿宋_GB2312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报考户籍或生源地限制“山东省”或“山东省日照市莒县”职位的，需提供户口本原件（不能单页）及复印件（户口本需更新至2025年1月22日以后），或符合职位要求的生源地有关证明材料。</w:t>
      </w:r>
    </w:p>
    <w:p w14:paraId="1153C9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eastAsia="仿宋_GB2312"/>
          <w:b/>
          <w:bCs/>
          <w:sz w:val="34"/>
          <w:szCs w:val="34"/>
        </w:rPr>
      </w:pPr>
      <w:r>
        <w:rPr>
          <w:rFonts w:hint="eastAsia" w:ascii="仿宋_GB2312" w:eastAsia="仿宋_GB2312"/>
          <w:b/>
          <w:bCs/>
          <w:sz w:val="34"/>
          <w:szCs w:val="34"/>
        </w:rPr>
        <w:t>以上材料均须提供原件和复印件。</w:t>
      </w:r>
      <w:r>
        <w:rPr>
          <w:rFonts w:hint="eastAsia" w:ascii="仿宋_GB2312" w:eastAsia="仿宋_GB2312"/>
          <w:b/>
          <w:bCs/>
          <w:sz w:val="34"/>
          <w:szCs w:val="34"/>
          <w:lang w:eastAsia="zh-CN"/>
        </w:rPr>
        <w:t>复印件均须本人签字并署时间，</w:t>
      </w:r>
      <w:r>
        <w:rPr>
          <w:rFonts w:eastAsia="仿宋_GB2312"/>
          <w:b/>
          <w:bCs/>
          <w:sz w:val="34"/>
          <w:szCs w:val="34"/>
        </w:rPr>
        <w:t>未尽事宜由招录机关负责解释。</w:t>
      </w:r>
    </w:p>
    <w:p w14:paraId="1C4FC6C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仿宋_GB2312"/>
          <w:sz w:val="34"/>
          <w:szCs w:val="34"/>
        </w:rPr>
      </w:pPr>
    </w:p>
    <w:sectPr>
      <w:footerReference r:id="rId5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2455906"/>
      <w:docPartObj>
        <w:docPartGallery w:val="autotext"/>
      </w:docPartObj>
    </w:sdtPr>
    <w:sdtContent>
      <w:p w14:paraId="03F8E02E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 w14:paraId="1144773B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3DFF"/>
    <w:rsid w:val="00060383"/>
    <w:rsid w:val="00061742"/>
    <w:rsid w:val="000B4B24"/>
    <w:rsid w:val="000C524C"/>
    <w:rsid w:val="000D4D89"/>
    <w:rsid w:val="000E20B3"/>
    <w:rsid w:val="000F6C85"/>
    <w:rsid w:val="0014699C"/>
    <w:rsid w:val="00164401"/>
    <w:rsid w:val="001A79E6"/>
    <w:rsid w:val="001C0623"/>
    <w:rsid w:val="001C5931"/>
    <w:rsid w:val="00203FAA"/>
    <w:rsid w:val="0022404C"/>
    <w:rsid w:val="00250DEE"/>
    <w:rsid w:val="00283D91"/>
    <w:rsid w:val="002C4967"/>
    <w:rsid w:val="002E694D"/>
    <w:rsid w:val="00323B43"/>
    <w:rsid w:val="003401F2"/>
    <w:rsid w:val="00345A69"/>
    <w:rsid w:val="00350BDB"/>
    <w:rsid w:val="003613F8"/>
    <w:rsid w:val="003616CF"/>
    <w:rsid w:val="003B1044"/>
    <w:rsid w:val="003D16BB"/>
    <w:rsid w:val="003D37D8"/>
    <w:rsid w:val="003E6374"/>
    <w:rsid w:val="003F2ABF"/>
    <w:rsid w:val="00426133"/>
    <w:rsid w:val="00427A3E"/>
    <w:rsid w:val="004358AB"/>
    <w:rsid w:val="00441290"/>
    <w:rsid w:val="00442FBD"/>
    <w:rsid w:val="00484E98"/>
    <w:rsid w:val="00490E3E"/>
    <w:rsid w:val="004B3120"/>
    <w:rsid w:val="004C1117"/>
    <w:rsid w:val="00505EED"/>
    <w:rsid w:val="00543647"/>
    <w:rsid w:val="00557249"/>
    <w:rsid w:val="00565CB2"/>
    <w:rsid w:val="00576570"/>
    <w:rsid w:val="005845D1"/>
    <w:rsid w:val="005A1B92"/>
    <w:rsid w:val="005A43B9"/>
    <w:rsid w:val="005B22D5"/>
    <w:rsid w:val="005B2A6E"/>
    <w:rsid w:val="005B7478"/>
    <w:rsid w:val="005E56BA"/>
    <w:rsid w:val="006053DA"/>
    <w:rsid w:val="0062341B"/>
    <w:rsid w:val="006305D8"/>
    <w:rsid w:val="00631F55"/>
    <w:rsid w:val="00670BC5"/>
    <w:rsid w:val="006861AD"/>
    <w:rsid w:val="006A151A"/>
    <w:rsid w:val="006A2707"/>
    <w:rsid w:val="006B50BE"/>
    <w:rsid w:val="006C36D0"/>
    <w:rsid w:val="006D4ADF"/>
    <w:rsid w:val="006F03FB"/>
    <w:rsid w:val="006F4058"/>
    <w:rsid w:val="0077106F"/>
    <w:rsid w:val="007879EC"/>
    <w:rsid w:val="00787D43"/>
    <w:rsid w:val="007B178B"/>
    <w:rsid w:val="007C5725"/>
    <w:rsid w:val="007E5310"/>
    <w:rsid w:val="00822877"/>
    <w:rsid w:val="0082301E"/>
    <w:rsid w:val="0082781A"/>
    <w:rsid w:val="00831CA6"/>
    <w:rsid w:val="0084335E"/>
    <w:rsid w:val="008518DA"/>
    <w:rsid w:val="008B410E"/>
    <w:rsid w:val="008B7726"/>
    <w:rsid w:val="008C76B7"/>
    <w:rsid w:val="008D2337"/>
    <w:rsid w:val="008D4E10"/>
    <w:rsid w:val="009107EB"/>
    <w:rsid w:val="009239CF"/>
    <w:rsid w:val="00940DF0"/>
    <w:rsid w:val="00990C8D"/>
    <w:rsid w:val="009A6163"/>
    <w:rsid w:val="00A24BD6"/>
    <w:rsid w:val="00A4746D"/>
    <w:rsid w:val="00A71531"/>
    <w:rsid w:val="00A73713"/>
    <w:rsid w:val="00A91B8F"/>
    <w:rsid w:val="00AB38B1"/>
    <w:rsid w:val="00AC4F23"/>
    <w:rsid w:val="00B0237A"/>
    <w:rsid w:val="00B40C21"/>
    <w:rsid w:val="00B7611F"/>
    <w:rsid w:val="00B94FE4"/>
    <w:rsid w:val="00BD079B"/>
    <w:rsid w:val="00BD5ACF"/>
    <w:rsid w:val="00BE6523"/>
    <w:rsid w:val="00BE7BDD"/>
    <w:rsid w:val="00C241F1"/>
    <w:rsid w:val="00C35288"/>
    <w:rsid w:val="00CA29E9"/>
    <w:rsid w:val="00CA5069"/>
    <w:rsid w:val="00CB106E"/>
    <w:rsid w:val="00CB5287"/>
    <w:rsid w:val="00D21E62"/>
    <w:rsid w:val="00D31D50"/>
    <w:rsid w:val="00D31F61"/>
    <w:rsid w:val="00D52423"/>
    <w:rsid w:val="00D5353D"/>
    <w:rsid w:val="00D734B7"/>
    <w:rsid w:val="00D73AD0"/>
    <w:rsid w:val="00D85644"/>
    <w:rsid w:val="00DB291A"/>
    <w:rsid w:val="00DF62BE"/>
    <w:rsid w:val="00E55610"/>
    <w:rsid w:val="00E604E0"/>
    <w:rsid w:val="00E73755"/>
    <w:rsid w:val="00EA2F90"/>
    <w:rsid w:val="00EA3EC1"/>
    <w:rsid w:val="00ED4EFE"/>
    <w:rsid w:val="00EE159F"/>
    <w:rsid w:val="00EF50D8"/>
    <w:rsid w:val="00F2044F"/>
    <w:rsid w:val="00F30BBA"/>
    <w:rsid w:val="00F37DF8"/>
    <w:rsid w:val="00F91F9B"/>
    <w:rsid w:val="00FA267F"/>
    <w:rsid w:val="00FD327A"/>
    <w:rsid w:val="00FE4B5A"/>
    <w:rsid w:val="269B1B7F"/>
    <w:rsid w:val="2F8FC312"/>
    <w:rsid w:val="4E5D5A6A"/>
    <w:rsid w:val="50951DBD"/>
    <w:rsid w:val="52DE00E1"/>
    <w:rsid w:val="56534D0A"/>
    <w:rsid w:val="59FE0576"/>
    <w:rsid w:val="5C1A6412"/>
    <w:rsid w:val="5CFF383D"/>
    <w:rsid w:val="6B7E9BBF"/>
    <w:rsid w:val="6EBD4B96"/>
    <w:rsid w:val="74BE110B"/>
    <w:rsid w:val="79DE1305"/>
    <w:rsid w:val="7AEFE047"/>
    <w:rsid w:val="7DDE9D64"/>
    <w:rsid w:val="97A73865"/>
    <w:rsid w:val="BBDB561B"/>
    <w:rsid w:val="FFF6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1235</Words>
  <Characters>1242</Characters>
  <Lines>9</Lines>
  <Paragraphs>2</Paragraphs>
  <TotalTime>8</TotalTime>
  <ScaleCrop>false</ScaleCrop>
  <LinksUpToDate>false</LinksUpToDate>
  <CharactersWithSpaces>1242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2020-08-11T04:24:00Z</dcterms:created>
  <dc:creator>Administrator</dc:creator>
  <cp:lastModifiedBy>冯冯冯</cp:lastModifiedBy>
  <cp:lastPrinted>2025-01-21T09:01:00Z</cp:lastPrinted>
  <dcterms:modified xsi:type="dcterms:W3CDTF">2025-01-22T00:39:09Z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eyJoZGlkIjoiZDFjYThjNGRmM2YzN2JmZWZjN2ZhNTU0ZjQ4ZmRjMjUiLCJ1c2VySWQiOiIzMTA3OTgzNDMifQ==</vt:lpwstr>
  </property>
  <property fmtid="{D5CDD505-2E9C-101B-9397-08002B2CF9AE}" pid="4" name="ICV">
    <vt:lpwstr>7971173178794A61900DA7D1B174FCB0_12</vt:lpwstr>
  </property>
</Properties>
</file>