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宁夏</w:t>
      </w:r>
      <w:r>
        <w:rPr>
          <w:rFonts w:hint="eastAsia" w:ascii="方正小标宋_GBK" w:eastAsia="方正小标宋_GBK" w:hAnsiTheme="minorEastAsia"/>
          <w:bCs/>
          <w:spacing w:val="-4"/>
          <w:sz w:val="44"/>
          <w:szCs w:val="44"/>
        </w:rPr>
        <w:t>调查总队20</w:t>
      </w:r>
      <w:r>
        <w:rPr>
          <w:rFonts w:hint="eastAsia" w:ascii="方正小标宋_GBK" w:eastAsia="方正小标宋_GBK" w:hAnsiTheme="minorEastAsia"/>
          <w:bCs/>
          <w:spacing w:val="-4"/>
          <w:sz w:val="44"/>
          <w:szCs w:val="44"/>
          <w:lang w:val="en-US" w:eastAsia="zh-CN"/>
        </w:rPr>
        <w:t>25</w:t>
      </w:r>
      <w:r>
        <w:rPr>
          <w:rFonts w:hint="eastAsia" w:ascii="方正小标宋_GBK" w:eastAsia="方正小标宋_GBK" w:hAnsiTheme="minorEastAsia"/>
          <w:bCs/>
          <w:spacing w:val="-4"/>
          <w:sz w:val="44"/>
          <w:szCs w:val="44"/>
        </w:rPr>
        <w:t>年度</w:t>
      </w:r>
      <w:r>
        <w:rPr>
          <w:rFonts w:hint="eastAsia" w:ascii="方正小标宋_GBK" w:eastAsia="方正小标宋_GBK" w:hAnsiTheme="minorEastAsia"/>
          <w:bCs/>
          <w:sz w:val="44"/>
          <w:szCs w:val="44"/>
          <w:shd w:val="clear" w:color="auto" w:fill="FFFFFF"/>
        </w:rPr>
        <w:t>考试录用公务员面试公告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，现就国家统计局</w:t>
      </w:r>
      <w:r>
        <w:rPr>
          <w:rFonts w:hint="eastAsia" w:ascii="仿宋_GB2312" w:eastAsia="仿宋_GB2312"/>
          <w:bCs/>
          <w:spacing w:val="-4"/>
          <w:sz w:val="32"/>
          <w:szCs w:val="32"/>
          <w:lang w:eastAsia="zh-CN"/>
        </w:rPr>
        <w:t>宁夏</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年度考试录用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p>
      <w:pPr>
        <w:shd w:val="solid" w:color="FFFFFF" w:fill="auto"/>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请进入面试的考生于</w:t>
      </w:r>
      <w:r>
        <w:rPr>
          <w:rFonts w:hint="eastAsia" w:ascii="仿宋_GB2312" w:eastAsia="仿宋_GB2312"/>
          <w:b/>
          <w:sz w:val="32"/>
          <w:szCs w:val="32"/>
          <w:shd w:val="clear" w:color="auto" w:fill="FFFFFF"/>
        </w:rPr>
        <w:t>202</w:t>
      </w:r>
      <w:r>
        <w:rPr>
          <w:rFonts w:hint="eastAsia" w:ascii="仿宋_GB2312" w:eastAsia="仿宋_GB2312"/>
          <w:b/>
          <w:sz w:val="32"/>
          <w:szCs w:val="32"/>
          <w:shd w:val="clear" w:color="auto" w:fill="FFFFFF"/>
          <w:lang w:val="en-US" w:eastAsia="zh-CN"/>
        </w:rPr>
        <w:t>5</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2</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12</w:t>
      </w:r>
      <w:r>
        <w:rPr>
          <w:rFonts w:hint="eastAsia" w:ascii="仿宋_GB2312" w:eastAsia="仿宋_GB2312"/>
          <w:b/>
          <w:sz w:val="32"/>
          <w:szCs w:val="32"/>
          <w:shd w:val="clear" w:color="auto" w:fill="FFFFFF"/>
        </w:rPr>
        <w:t>日</w:t>
      </w:r>
      <w:r>
        <w:rPr>
          <w:rFonts w:hint="default"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 xml:space="preserve">前确认是否参加面试，确认方式为电子邮件。要求如下：    </w:t>
      </w:r>
    </w:p>
    <w:p>
      <w:pPr>
        <w:shd w:val="solid" w:color="FFFFFF" w:fill="auto"/>
        <w:autoSpaceDN w:val="0"/>
        <w:spacing w:line="600" w:lineRule="exact"/>
        <w:ind w:firstLine="640"/>
        <w:rPr>
          <w:rFonts w:hint="eastAsia" w:ascii="黑体" w:hAnsi="黑体" w:eastAsia="仿宋_GB2312"/>
          <w:sz w:val="32"/>
          <w:szCs w:val="32"/>
          <w:shd w:val="clear" w:color="auto" w:fill="FFFFFF"/>
          <w:lang w:eastAsia="zh-CN"/>
        </w:rPr>
      </w:pP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（一）</w:t>
      </w:r>
      <w:r>
        <w:rPr>
          <w:rFonts w:hint="eastAsia" w:ascii="仿宋_GB2312" w:eastAsia="仿宋_GB2312"/>
          <w:color w:val="000000"/>
          <w:sz w:val="32"/>
          <w:szCs w:val="32"/>
          <w:shd w:val="clear" w:color="auto" w:fill="FFFFFF"/>
        </w:rPr>
        <w:t>发送电子邮件至</w:t>
      </w:r>
      <w:r>
        <w:rPr>
          <w:rFonts w:hint="eastAsia" w:ascii="仿宋_GB2312" w:eastAsia="仿宋_GB2312"/>
          <w:sz w:val="32"/>
          <w:szCs w:val="32"/>
          <w:shd w:val="clear" w:color="auto" w:fill="FFFFFF"/>
        </w:rPr>
        <w:t>zdrsjyc.nx@dcd.stats.gov.cn</w:t>
      </w:r>
      <w:r>
        <w:rPr>
          <w:rFonts w:hint="eastAsia" w:ascii="仿宋_GB2312" w:eastAsia="仿宋_GB2312"/>
          <w:color w:val="000000"/>
          <w:sz w:val="32"/>
          <w:szCs w:val="32"/>
          <w:shd w:val="clear" w:color="auto" w:fill="FFFFFF"/>
        </w:rPr>
        <w:fldChar w:fldCharType="end"/>
      </w:r>
      <w:r>
        <w:rPr>
          <w:rFonts w:hint="eastAsia" w:ascii="仿宋_GB2312" w:eastAsia="仿宋_GB2312"/>
          <w:color w:val="000000"/>
          <w:sz w:val="32"/>
          <w:szCs w:val="32"/>
          <w:shd w:val="clear" w:color="auto" w:fill="FFFFFF"/>
          <w:lang w:eastAsia="zh-CN"/>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邮件标题统一写成“XXX确认参加XXX（单位）XX职位面试”，内容见附件</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。如网上报名时填报的通讯地址、联系方式等信息发生变化，请在电子邮件中注明。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（三）逾期未确认的，视为自动放弃面试资格。放弃面试的考生请填写《放弃面试资格声明》</w:t>
      </w:r>
      <w:r>
        <w:rPr>
          <w:rFonts w:hint="eastAsia" w:ascii="仿宋_GB2312" w:eastAsia="仿宋_GB2312"/>
          <w:bCs/>
          <w:sz w:val="32"/>
          <w:szCs w:val="32"/>
          <w:shd w:val="clear" w:color="auto" w:fill="FFFFFF"/>
        </w:rPr>
        <w:t>（见附件</w:t>
      </w:r>
      <w:r>
        <w:rPr>
          <w:rFonts w:hint="eastAsia" w:ascii="仿宋_GB2312" w:eastAsia="仿宋_GB2312"/>
          <w:bCs/>
          <w:sz w:val="32"/>
          <w:szCs w:val="32"/>
          <w:shd w:val="clear" w:color="auto" w:fill="FFFFFF"/>
          <w:lang w:val="en-US" w:eastAsia="zh-CN"/>
        </w:rPr>
        <w:t>3</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经本人签名，于</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12</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时前</w:t>
      </w:r>
      <w:r>
        <w:rPr>
          <w:rFonts w:hint="eastAsia" w:ascii="仿宋_GB2312" w:eastAsia="仿宋_GB2312"/>
          <w:color w:val="000000"/>
          <w:sz w:val="32"/>
          <w:szCs w:val="32"/>
          <w:shd w:val="clear" w:color="auto" w:fill="FFFFFF"/>
        </w:rPr>
        <w:t>发送扫描件至</w:t>
      </w:r>
      <w:r>
        <w:rPr>
          <w:rFonts w:hint="eastAsia" w:ascii="仿宋_GB2312" w:eastAsia="仿宋_GB2312"/>
          <w:sz w:val="32"/>
          <w:szCs w:val="32"/>
          <w:shd w:val="clear" w:color="auto" w:fill="FFFFFF"/>
        </w:rPr>
        <w:t>zdrsjyc.nx@dcd.stats.gov.cn</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17时</w:t>
      </w:r>
      <w:r>
        <w:rPr>
          <w:rFonts w:hint="eastAsia" w:ascii="仿宋_GB2312" w:eastAsia="仿宋_GB2312"/>
          <w:sz w:val="32"/>
          <w:szCs w:val="32"/>
          <w:shd w:val="clear" w:color="auto" w:fill="FFFFFF"/>
        </w:rPr>
        <w:t>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日至</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日进行，每日上午9：00开始。参加面试的考生须于当日上午8：30前携带身份证和准考证到面试地点报到，并在工作人员引导下进入候考室。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rPr>
        <w:t>银川国贸中心酒店</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地址:</w:t>
      </w:r>
      <w:r>
        <w:rPr>
          <w:rFonts w:hint="eastAsia" w:ascii="仿宋_GB2312" w:eastAsia="仿宋_GB2312"/>
          <w:sz w:val="32"/>
          <w:szCs w:val="32"/>
          <w:shd w:val="clear" w:color="auto" w:fill="FFFFFF"/>
          <w:lang w:eastAsia="zh-CN"/>
        </w:rPr>
        <w:t>银川市兴庆区</w:t>
      </w:r>
      <w:r>
        <w:rPr>
          <w:rFonts w:hint="eastAsia" w:ascii="仿宋_GB2312" w:eastAsia="仿宋_GB2312"/>
          <w:sz w:val="32"/>
          <w:szCs w:val="32"/>
          <w:shd w:val="clear" w:color="auto" w:fill="FFFFFF"/>
        </w:rPr>
        <w:t>解放西路141号</w:t>
      </w:r>
      <w:r>
        <w:rPr>
          <w:rFonts w:hint="eastAsia" w:ascii="仿宋_GB2312" w:eastAsia="仿宋_GB2312"/>
          <w:sz w:val="32"/>
          <w:szCs w:val="32"/>
          <w:shd w:val="clear" w:color="auto" w:fill="FFFFFF"/>
          <w:lang w:eastAsia="zh-CN"/>
        </w:rPr>
        <w:t>（解放西路与公园街交叉口）可乘坐</w:t>
      </w:r>
      <w:r>
        <w:rPr>
          <w:rFonts w:hint="eastAsia" w:ascii="仿宋_GB2312" w:eastAsia="仿宋_GB2312"/>
          <w:sz w:val="32"/>
          <w:szCs w:val="32"/>
          <w:shd w:val="clear" w:color="auto" w:fill="FFFFFF"/>
          <w:lang w:val="en-US" w:eastAsia="zh-CN"/>
        </w:rPr>
        <w:t>1路、11路、12路、34路、49路、106路公交车在解放路利民街口公交站下车。</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参加面试人数与录用计划数比例达到3:1及以上的，面试后应按综合成绩从高到低的顺序1:1确定考察和体检人选；比例低于3:1的，考生面试成绩应达到其所在面试考官组使用同一面试题本面试的所有人员的平均分，</w:t>
      </w:r>
      <w:r>
        <w:rPr>
          <w:rFonts w:hint="eastAsia" w:ascii="仿宋_GB2312" w:eastAsia="仿宋_GB2312"/>
          <w:sz w:val="32"/>
          <w:szCs w:val="32"/>
          <w:lang w:eastAsia="zh-CN"/>
        </w:rPr>
        <w:t>面试后</w:t>
      </w:r>
      <w:r>
        <w:rPr>
          <w:rFonts w:hint="eastAsia" w:ascii="仿宋_GB2312" w:eastAsia="仿宋_GB2312"/>
          <w:sz w:val="32"/>
          <w:szCs w:val="32"/>
        </w:rPr>
        <w:t>按综合成绩从高到低的顺序1:1确定考察和体检人选。</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szCs w:val="32"/>
          <w:shd w:val="clear" w:color="auto" w:fill="FFFFFF"/>
          <w:lang w:eastAsia="zh-CN"/>
        </w:rPr>
        <w:t>2025</w:t>
      </w:r>
      <w:r>
        <w:rPr>
          <w:rFonts w:hint="eastAsia" w:ascii="仿宋_GB2312" w:eastAsia="仿宋_GB2312"/>
          <w:szCs w:val="32"/>
          <w:shd w:val="clear" w:color="auto" w:fill="FFFFFF"/>
        </w:rPr>
        <w:t>年</w:t>
      </w:r>
      <w:r>
        <w:rPr>
          <w:rFonts w:hint="eastAsia" w:ascii="仿宋_GB2312" w:eastAsia="仿宋_GB2312"/>
          <w:szCs w:val="32"/>
          <w:shd w:val="clear" w:color="auto" w:fill="FFFFFF"/>
          <w:lang w:val="en-US" w:eastAsia="zh-CN"/>
        </w:rPr>
        <w:t>3</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5</w:t>
      </w:r>
      <w:r>
        <w:rPr>
          <w:rFonts w:hint="eastAsia" w:ascii="仿宋_GB2312" w:eastAsia="仿宋_GB2312"/>
          <w:szCs w:val="32"/>
          <w:shd w:val="clear" w:color="auto" w:fill="FFFFFF"/>
        </w:rPr>
        <w:t>日进行，请于当天上午8点在国家统计局宁夏调查总队集合（银川市金凤区北京中路雪绒巷统计大厦一楼大厅），届时统一前往，请考生合理安排好行程，注意安全。体检费用由国家统计局宁夏调查总队承担。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hd w:val="solid" w:color="FFFFFF" w:fill="auto"/>
        <w:autoSpaceDN w:val="0"/>
        <w:spacing w:line="600" w:lineRule="exact"/>
        <w:ind w:firstLine="640"/>
        <w:rPr>
          <w:rFonts w:hint="eastAsia" w:ascii="仿宋_GB2312" w:eastAsia="仿宋_GB2312"/>
          <w:sz w:val="32"/>
          <w:szCs w:val="32"/>
        </w:rPr>
      </w:pPr>
      <w:r>
        <w:rPr>
          <w:rFonts w:hint="eastAsia" w:ascii="仿宋_GB2312" w:eastAsia="仿宋_GB2312"/>
          <w:sz w:val="32"/>
          <w:szCs w:val="32"/>
        </w:rPr>
        <w:t>联系方式：0951-5677169，5677637</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hint="eastAsia" w:ascii="仿宋_GB2312" w:eastAsia="仿宋_GB2312"/>
          <w:sz w:val="32"/>
          <w:lang w:eastAsia="zh-CN"/>
        </w:rPr>
      </w:pPr>
      <w:r>
        <w:rPr>
          <w:rFonts w:hint="eastAsia" w:ascii="仿宋_GB2312" w:eastAsia="仿宋_GB2312"/>
          <w:sz w:val="32"/>
        </w:rPr>
        <w:t>附件：1.</w:t>
      </w:r>
      <w:r>
        <w:rPr>
          <w:rFonts w:hint="eastAsia" w:ascii="仿宋_GB2312" w:eastAsia="仿宋_GB2312"/>
          <w:sz w:val="32"/>
          <w:lang w:eastAsia="zh-CN"/>
        </w:rPr>
        <w:t>面试名单</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面试确认内容（样式）</w:t>
      </w:r>
    </w:p>
    <w:p>
      <w:pPr>
        <w:spacing w:line="600" w:lineRule="exact"/>
        <w:ind w:firstLine="1600" w:firstLineChars="500"/>
        <w:rPr>
          <w:rFonts w:hint="eastAsia"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.放弃面试资格声明（样式）</w:t>
      </w: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宁夏</w:t>
      </w:r>
      <w:r>
        <w:rPr>
          <w:rFonts w:hint="eastAsia" w:ascii="仿宋_GB2312" w:eastAsia="仿宋_GB2312"/>
          <w:sz w:val="32"/>
          <w:szCs w:val="32"/>
          <w:shd w:val="clear" w:color="auto" w:fill="FFFFFF"/>
        </w:rPr>
        <w:t xml:space="preserve">调查总队                         </w:t>
      </w:r>
    </w:p>
    <w:p>
      <w:pPr>
        <w:spacing w:line="600" w:lineRule="exact"/>
        <w:rPr>
          <w:rFonts w:hint="eastAsia" w:ascii="黑体" w:hAnsi="黑体" w:eastAsia="黑体"/>
          <w:bCs/>
          <w:color w:val="000000"/>
          <w:spacing w:val="8"/>
          <w:sz w:val="32"/>
          <w:szCs w:val="32"/>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6</w:t>
      </w:r>
      <w:bookmarkStart w:id="0" w:name="_GoBack"/>
      <w:bookmarkEnd w:id="0"/>
      <w:r>
        <w:rPr>
          <w:rFonts w:hint="eastAsia" w:ascii="仿宋_GB2312" w:eastAsia="仿宋_GB2312"/>
          <w:sz w:val="32"/>
          <w:szCs w:val="32"/>
          <w:shd w:val="clear" w:color="auto" w:fill="FFFFFF"/>
        </w:rPr>
        <w:t>日</w:t>
      </w:r>
      <w:r>
        <w:rPr>
          <w:rFonts w:eastAsia="仿宋_GB2312"/>
          <w:sz w:val="32"/>
          <w:szCs w:val="32"/>
          <w:shd w:val="clear" w:color="auto" w:fill="FFFFFF"/>
        </w:rPr>
        <w:br w:type="page"/>
      </w:r>
    </w:p>
    <w:tbl>
      <w:tblPr>
        <w:tblStyle w:val="6"/>
        <w:tblW w:w="88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5"/>
        <w:gridCol w:w="915"/>
        <w:gridCol w:w="1125"/>
        <w:gridCol w:w="2016"/>
        <w:gridCol w:w="13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65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附件1</w:t>
            </w:r>
          </w:p>
        </w:tc>
        <w:tc>
          <w:tcPr>
            <w:tcW w:w="91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黑体" w:hAnsi="黑体" w:eastAsia="黑体" w:cs="黑体"/>
                <w:i w:val="0"/>
                <w:iCs w:val="0"/>
                <w:color w:val="000000"/>
                <w:sz w:val="28"/>
                <w:szCs w:val="28"/>
                <w:u w:val="none"/>
              </w:rPr>
            </w:pPr>
          </w:p>
        </w:tc>
        <w:tc>
          <w:tcPr>
            <w:tcW w:w="112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黑体" w:hAnsi="黑体" w:eastAsia="黑体" w:cs="黑体"/>
                <w:i w:val="0"/>
                <w:iCs w:val="0"/>
                <w:color w:val="000000"/>
                <w:sz w:val="28"/>
                <w:szCs w:val="28"/>
                <w:u w:val="none"/>
              </w:rPr>
            </w:pPr>
          </w:p>
        </w:tc>
        <w:tc>
          <w:tcPr>
            <w:tcW w:w="20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黑体" w:hAnsi="黑体" w:eastAsia="黑体" w:cs="黑体"/>
                <w:i w:val="0"/>
                <w:iCs w:val="0"/>
                <w:color w:val="000000"/>
                <w:sz w:val="28"/>
                <w:szCs w:val="28"/>
                <w:u w:val="none"/>
              </w:rPr>
            </w:pPr>
          </w:p>
        </w:tc>
        <w:tc>
          <w:tcPr>
            <w:tcW w:w="132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黑体" w:hAnsi="黑体" w:eastAsia="黑体" w:cs="黑体"/>
                <w:i w:val="0"/>
                <w:iCs w:val="0"/>
                <w:color w:val="000000"/>
                <w:sz w:val="28"/>
                <w:szCs w:val="28"/>
                <w:u w:val="none"/>
              </w:rPr>
            </w:pPr>
          </w:p>
        </w:tc>
        <w:tc>
          <w:tcPr>
            <w:tcW w:w="84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黑体" w:hAnsi="黑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871"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面试名单（按准考证号排序）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职位名称及代码</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进入   面试   最低  分数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姓  名</w:t>
            </w:r>
          </w:p>
        </w:tc>
        <w:tc>
          <w:tcPr>
            <w:tcW w:w="2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准考证号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面试时间</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宁夏调查总队业务处室二级主任科员及以下（1）（400110130001）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锁丁丁</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137111050200128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郑兴宇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137115010601605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金海粟</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137131014502412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李锦龙</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137143014402703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何逸夫</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137144010401213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曹兴中</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137145030100701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刘维毅</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137161040102528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谭政</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137162010203529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朱羽天</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137164010400411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曹海匀</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137164010400811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宁夏调查总队业务处室二级主任科员及以下（2）（400110130002）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马艳</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137112016402902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夏晓艳</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137144010311322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李宏玲</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137150013603001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刘敏睿</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137150013603203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李培悦</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137164010400612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马雪纯</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137164010401629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聂境</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137164010402906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李昊昀</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137164010402912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邢庞瑞</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137164020200411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刘煜</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137164210100428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银川调查队业务科室四级主任科员（1）（400110130003）</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李昊宇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137264011802413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王昆</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137264011803203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许泽涛</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137264020200930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银川调查队业务科室四级主任科员（2）（400110130004）</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齐咏颜</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137243015608010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王佳萱</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137253018609403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137262010401726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石嘴山调查队业务科室四级主任科员（1）（400110130005）</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孙瑜</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137237250201520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鲁偲琦</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137264020200617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骆佳玥</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137264020201003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石嘴山调查队业务科室一级科员（2）                    （400110130006）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122.8</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马国栋</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137264011801424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姬委</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137264011802415</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孙佳楠</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137264050100629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吴忠调查队业务科室四级主任科员（1）         （400110130007）</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石慧文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137214240701706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姚良泽</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137262010401204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杜维康</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137264011802728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吴忠调查队业务科室四级主任科员（2）    （400110130008）</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韩雪琪</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137262050102408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田湘茹</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137264011801808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丁洁</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137264220402004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固原调查队业务科室四级主任科员（1）    （400110130009）</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杨付龙</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137264011801921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张洪鹤</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137264220400706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王鹏飞</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137264220400907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固原调查队业务科室四级主任科员（2）       （400110130010）</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125.5</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马小红</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137212017002421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马丽田</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137261010321724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康小嫩</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137261010325627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中卫调查队业务科室四级主任科员                        （400110130011）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刘星雨</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137222012703317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李文秀</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137264050100514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周昱竹</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137264050101002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永宁调查队一级科员（400110130012）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杨正福</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137212017000912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马文惠</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137262010602828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徐蹑影</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137264014204606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青铜峡调查队一级科员（400110130013）</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柳欣玥</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137264011801401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马晶晶</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137264210100627</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虎玉琴</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137264220401124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盐池调查队一级科员（400110130014）</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116.3</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宁娅妮</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137212017003112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高翔</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137264011804206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李佳</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137264210100908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隆德调查队一级科员（1）（400110130015）</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蒙佳豪</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137212017003607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马华明</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137264011800406</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汪嘉阳</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137264014203801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隆德调查队一级科员（2）（400110130016）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121.6</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魏转过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137264011801120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王粉粉</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137264011801910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蒋琳璐</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137264220401810</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隆德调查队一级科员（3）（400110130017）</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128.7</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朱冠儒</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137264011801208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黄煜喆</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137264220401008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张广文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137264220401502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海原调查队一级科员（400110130018）</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121.2</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施丽丽</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137264011803426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马丛花</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137264011804608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牛紫薇</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137264020200914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西吉调查队一级科员（400110130019）</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126.9</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马慧萍</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137264011804118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3月4日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谢乾乾</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137264220400508</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马荣</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137264220400713</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银川调查队一级科员（400110130020）</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127.4</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赵雯莉</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137264011801104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3月3日</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崔雯琦</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137264011803714</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马媛</w:t>
            </w:r>
          </w:p>
        </w:tc>
        <w:tc>
          <w:tcPr>
            <w:tcW w:w="2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137264050100619</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r>
    </w:tbl>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3F72BE2"/>
    <w:rsid w:val="25783C88"/>
    <w:rsid w:val="25E023B3"/>
    <w:rsid w:val="27D55CE6"/>
    <w:rsid w:val="27EFABC8"/>
    <w:rsid w:val="2A3235C6"/>
    <w:rsid w:val="2A7740BB"/>
    <w:rsid w:val="2B195E43"/>
    <w:rsid w:val="2B6A4948"/>
    <w:rsid w:val="2C5F615A"/>
    <w:rsid w:val="2E5E5C1F"/>
    <w:rsid w:val="2E8C546A"/>
    <w:rsid w:val="303809A8"/>
    <w:rsid w:val="30C70618"/>
    <w:rsid w:val="3389601C"/>
    <w:rsid w:val="33DD3B37"/>
    <w:rsid w:val="38631313"/>
    <w:rsid w:val="38A72D01"/>
    <w:rsid w:val="3A5369BF"/>
    <w:rsid w:val="3A900623"/>
    <w:rsid w:val="3AA70248"/>
    <w:rsid w:val="3ABD23EC"/>
    <w:rsid w:val="3B9C9910"/>
    <w:rsid w:val="3E8DAF36"/>
    <w:rsid w:val="3EE21837"/>
    <w:rsid w:val="3FD675A1"/>
    <w:rsid w:val="3FFD8279"/>
    <w:rsid w:val="419A3FAE"/>
    <w:rsid w:val="41DF121F"/>
    <w:rsid w:val="45267D82"/>
    <w:rsid w:val="46A55C75"/>
    <w:rsid w:val="473FEB57"/>
    <w:rsid w:val="47ED3A0E"/>
    <w:rsid w:val="48B91E5D"/>
    <w:rsid w:val="4A7D0844"/>
    <w:rsid w:val="4B162FC1"/>
    <w:rsid w:val="4EC933D2"/>
    <w:rsid w:val="4F2B4370"/>
    <w:rsid w:val="4F6F5245"/>
    <w:rsid w:val="4FAA39E4"/>
    <w:rsid w:val="51E31065"/>
    <w:rsid w:val="5217023B"/>
    <w:rsid w:val="545E0B20"/>
    <w:rsid w:val="559D2106"/>
    <w:rsid w:val="57E035B9"/>
    <w:rsid w:val="591C553F"/>
    <w:rsid w:val="5BE76CD7"/>
    <w:rsid w:val="5C0A0595"/>
    <w:rsid w:val="5F7FC294"/>
    <w:rsid w:val="5FB5FD0D"/>
    <w:rsid w:val="615E6624"/>
    <w:rsid w:val="6277079A"/>
    <w:rsid w:val="64AF38BD"/>
    <w:rsid w:val="66A9277E"/>
    <w:rsid w:val="66DD5747"/>
    <w:rsid w:val="675ECA63"/>
    <w:rsid w:val="687142E8"/>
    <w:rsid w:val="69F3315F"/>
    <w:rsid w:val="6B5AD13B"/>
    <w:rsid w:val="6CB23063"/>
    <w:rsid w:val="6E9D5EB6"/>
    <w:rsid w:val="6F416B95"/>
    <w:rsid w:val="74EF732A"/>
    <w:rsid w:val="75DDDEAD"/>
    <w:rsid w:val="760E5F3E"/>
    <w:rsid w:val="775D2A92"/>
    <w:rsid w:val="77FFEFB3"/>
    <w:rsid w:val="78B6041B"/>
    <w:rsid w:val="79D85F74"/>
    <w:rsid w:val="79E5B81C"/>
    <w:rsid w:val="7AB855E2"/>
    <w:rsid w:val="7AC65BFC"/>
    <w:rsid w:val="7AEDB6DA"/>
    <w:rsid w:val="7D761C62"/>
    <w:rsid w:val="7EDF023E"/>
    <w:rsid w:val="7F3D21A3"/>
    <w:rsid w:val="7FFF7A12"/>
    <w:rsid w:val="9DB92C2F"/>
    <w:rsid w:val="A3D4DE6E"/>
    <w:rsid w:val="A9753576"/>
    <w:rsid w:val="B5BF6B3B"/>
    <w:rsid w:val="B7EBAA7C"/>
    <w:rsid w:val="B97D5AB8"/>
    <w:rsid w:val="BA3F2EF8"/>
    <w:rsid w:val="BA6EDFFC"/>
    <w:rsid w:val="BF7FBF4C"/>
    <w:rsid w:val="BFE6B046"/>
    <w:rsid w:val="BFFFFBF0"/>
    <w:rsid w:val="CFF7E65B"/>
    <w:rsid w:val="DDFF21C1"/>
    <w:rsid w:val="DEF95830"/>
    <w:rsid w:val="DFAFA9F0"/>
    <w:rsid w:val="EE3B5C6B"/>
    <w:rsid w:val="EF9EC449"/>
    <w:rsid w:val="EFEF5E38"/>
    <w:rsid w:val="F36700D9"/>
    <w:rsid w:val="F4FF57CB"/>
    <w:rsid w:val="F6BFCFD3"/>
    <w:rsid w:val="F96B5C40"/>
    <w:rsid w:val="FB8F0E9D"/>
    <w:rsid w:val="FDD92573"/>
    <w:rsid w:val="FDFB1150"/>
    <w:rsid w:val="FEFF7DB9"/>
    <w:rsid w:val="FFB3BB91"/>
    <w:rsid w:val="FFF3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character" w:customStyle="1" w:styleId="12">
    <w:name w:val="font31"/>
    <w:basedOn w:val="7"/>
    <w:qFormat/>
    <w:uiPriority w:val="0"/>
    <w:rPr>
      <w:rFonts w:hint="eastAsia" w:ascii="黑体" w:hAnsi="宋体" w:eastAsia="黑体" w:cs="黑体"/>
      <w:color w:val="000000"/>
      <w:sz w:val="28"/>
      <w:szCs w:val="28"/>
      <w:u w:val="none"/>
    </w:rPr>
  </w:style>
  <w:style w:type="character" w:customStyle="1" w:styleId="13">
    <w:name w:val="font11"/>
    <w:basedOn w:val="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0</TotalTime>
  <ScaleCrop>false</ScaleCrop>
  <LinksUpToDate>false</LinksUpToDate>
  <CharactersWithSpaces>3378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2020-05-31T06:11:00Z</dcterms:created>
  <dc:creator>微软中国</dc:creator>
  <cp:lastModifiedBy>kylin</cp:lastModifiedBy>
  <cp:lastPrinted>2023-04-01T05:50:00Z</cp:lastPrinted>
  <dcterms:modified xsi:type="dcterms:W3CDTF">2025-02-06T08:56:48Z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5C08D37FF5441A0F590B8667317E26F3</vt:lpwstr>
  </property>
</Properties>
</file>