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b/>
          <w:bCs/>
          <w:sz w:val="36"/>
          <w:szCs w:val="36"/>
        </w:rPr>
      </w:pPr>
    </w:p>
    <w:p>
      <w:pPr>
        <w:spacing w:line="560" w:lineRule="exact"/>
        <w:jc w:val="center"/>
        <w:rPr>
          <w:rFonts w:hint="eastAsia" w:ascii="宋体" w:hAnsi="宋体" w:cs="方正小标宋_GBK"/>
          <w:b/>
          <w:bCs/>
          <w:sz w:val="36"/>
          <w:szCs w:val="36"/>
          <w:lang w:eastAsia="zh-CN"/>
        </w:rPr>
      </w:pPr>
      <w:r>
        <w:rPr>
          <w:rFonts w:hint="eastAsia" w:ascii="宋体" w:hAnsi="宋体" w:cs="方正小标宋_GBK"/>
          <w:b/>
          <w:bCs/>
          <w:sz w:val="36"/>
          <w:szCs w:val="36"/>
        </w:rPr>
        <w:t>中国人民银行</w:t>
      </w:r>
      <w:r>
        <w:rPr>
          <w:rFonts w:hint="eastAsia" w:ascii="宋体" w:hAnsi="宋体" w:cs="方正小标宋_GBK"/>
          <w:b/>
          <w:bCs/>
          <w:sz w:val="36"/>
          <w:szCs w:val="36"/>
          <w:lang w:eastAsia="zh-CN"/>
        </w:rPr>
        <w:t>河北</w:t>
      </w:r>
      <w:r>
        <w:rPr>
          <w:rFonts w:hint="eastAsia" w:ascii="宋体" w:hAnsi="宋体" w:cs="方正小标宋_GBK"/>
          <w:b/>
          <w:bCs/>
          <w:sz w:val="36"/>
          <w:szCs w:val="36"/>
        </w:rPr>
        <w:t>省分支机构</w:t>
      </w:r>
      <w:r>
        <w:rPr>
          <w:rFonts w:hint="eastAsia" w:ascii="宋体" w:hAnsi="宋体" w:cs="方正小标宋_GBK"/>
          <w:b/>
          <w:bCs/>
          <w:sz w:val="36"/>
          <w:szCs w:val="36"/>
          <w:lang w:eastAsia="zh-CN"/>
        </w:rPr>
        <w:t>2025</w:t>
      </w:r>
      <w:r>
        <w:rPr>
          <w:rFonts w:hint="eastAsia" w:ascii="宋体" w:hAnsi="宋体" w:cs="方正小标宋_GBK"/>
          <w:b/>
          <w:bCs/>
          <w:sz w:val="36"/>
          <w:szCs w:val="36"/>
        </w:rPr>
        <w:t>年度</w:t>
      </w:r>
      <w:r>
        <w:rPr>
          <w:rFonts w:hint="eastAsia" w:ascii="宋体" w:hAnsi="宋体" w:cs="方正小标宋_GBK"/>
          <w:b/>
          <w:bCs/>
          <w:sz w:val="36"/>
          <w:szCs w:val="36"/>
          <w:lang w:eastAsia="zh-CN"/>
        </w:rPr>
        <w:t>考试录用</w:t>
      </w:r>
    </w:p>
    <w:p>
      <w:pPr>
        <w:spacing w:line="560" w:lineRule="exact"/>
        <w:jc w:val="center"/>
        <w:rPr>
          <w:rFonts w:ascii="宋体" w:hAnsi="宋体" w:cs="方正小标宋_GBK"/>
          <w:b/>
          <w:bCs/>
          <w:sz w:val="36"/>
          <w:szCs w:val="36"/>
        </w:rPr>
      </w:pPr>
      <w:r>
        <w:rPr>
          <w:rFonts w:hint="eastAsia" w:ascii="宋体" w:hAnsi="宋体" w:cs="方正小标宋_GBK"/>
          <w:b/>
          <w:bCs/>
          <w:sz w:val="36"/>
          <w:szCs w:val="36"/>
          <w:lang w:eastAsia="zh-CN"/>
        </w:rPr>
        <w:t>公务员</w:t>
      </w:r>
      <w:r>
        <w:rPr>
          <w:rFonts w:hint="eastAsia" w:ascii="宋体" w:hAnsi="宋体" w:cs="方正小标宋_GBK"/>
          <w:b/>
          <w:bCs/>
          <w:sz w:val="36"/>
          <w:szCs w:val="36"/>
        </w:rPr>
        <w:t>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highlight w:val="none"/>
        </w:rPr>
        <w:t>根据</w:t>
      </w:r>
      <w:r>
        <w:rPr>
          <w:rFonts w:hint="eastAsia" w:ascii="仿宋_GB2312" w:hAnsi="仿宋_GB2312" w:eastAsia="仿宋_GB2312" w:cs="仿宋_GB2312"/>
          <w:sz w:val="30"/>
          <w:szCs w:val="30"/>
          <w:highlight w:val="none"/>
          <w:lang w:eastAsia="zh-CN"/>
        </w:rPr>
        <w:t>公务员法和公务员录用有关规定，</w:t>
      </w:r>
      <w:r>
        <w:rPr>
          <w:rFonts w:hint="eastAsia" w:ascii="仿宋_GB2312" w:hAnsi="仿宋_GB2312" w:eastAsia="仿宋_GB2312" w:cs="仿宋_GB2312"/>
          <w:sz w:val="30"/>
          <w:szCs w:val="30"/>
          <w:highlight w:val="none"/>
        </w:rPr>
        <w:t>现就中国人民银行</w:t>
      </w:r>
      <w:r>
        <w:rPr>
          <w:rFonts w:hint="eastAsia" w:ascii="仿宋_GB2312" w:hAnsi="仿宋_GB2312" w:eastAsia="仿宋_GB2312" w:cs="仿宋_GB2312"/>
          <w:sz w:val="30"/>
          <w:szCs w:val="30"/>
          <w:highlight w:val="none"/>
          <w:lang w:eastAsia="zh-CN"/>
        </w:rPr>
        <w:t>河北</w:t>
      </w:r>
      <w:r>
        <w:rPr>
          <w:rFonts w:hint="eastAsia" w:ascii="仿宋_GB2312" w:hAnsi="仿宋_GB2312" w:eastAsia="仿宋_GB2312" w:cs="仿宋_GB2312"/>
          <w:sz w:val="30"/>
          <w:szCs w:val="30"/>
          <w:highlight w:val="none"/>
        </w:rPr>
        <w:t>省分支机构</w:t>
      </w:r>
      <w:r>
        <w:rPr>
          <w:rFonts w:hint="eastAsia" w:ascii="仿宋_GB2312" w:hAnsi="仿宋_GB2312" w:eastAsia="仿宋_GB2312" w:cs="仿宋_GB2312"/>
          <w:sz w:val="30"/>
          <w:szCs w:val="30"/>
          <w:highlight w:val="none"/>
          <w:lang w:eastAsia="zh-CN"/>
        </w:rPr>
        <w:t>2025</w:t>
      </w:r>
      <w:r>
        <w:rPr>
          <w:rFonts w:hint="eastAsia"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考试录用公务员</w:t>
      </w:r>
      <w:r>
        <w:rPr>
          <w:rFonts w:hint="eastAsia" w:ascii="仿宋_GB2312" w:hAnsi="仿宋_GB2312" w:eastAsia="仿宋_GB2312" w:cs="仿宋_GB2312"/>
          <w:sz w:val="30"/>
          <w:szCs w:val="30"/>
          <w:highlight w:val="none"/>
        </w:rPr>
        <w:t>面</w:t>
      </w:r>
      <w:r>
        <w:rPr>
          <w:rFonts w:hint="eastAsia" w:ascii="仿宋_GB2312" w:hAnsi="仿宋_GB2312" w:eastAsia="仿宋_GB2312" w:cs="仿宋_GB2312"/>
          <w:sz w:val="30"/>
          <w:szCs w:val="30"/>
        </w:rPr>
        <w:t>试</w:t>
      </w:r>
      <w:r>
        <w:rPr>
          <w:rFonts w:hint="eastAsia" w:ascii="仿宋_GB2312" w:hAnsi="仿宋_GB2312" w:eastAsia="仿宋_GB2312" w:cs="仿宋_GB2312"/>
          <w:sz w:val="30"/>
          <w:szCs w:val="30"/>
          <w:lang w:eastAsia="zh-CN"/>
        </w:rPr>
        <w:t>有关事宜通知</w:t>
      </w:r>
      <w:r>
        <w:rPr>
          <w:rFonts w:hint="eastAsia" w:ascii="仿宋_GB2312" w:hAnsi="仿宋_GB2312" w:eastAsia="仿宋_GB2312" w:cs="仿宋_GB2312"/>
          <w:sz w:val="30"/>
          <w:szCs w:val="30"/>
        </w:rPr>
        <w:t>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widowControl w:val="0"/>
        <w:wordWrap/>
        <w:adjustRightInd w:val="0"/>
        <w:snapToGrid w:val="0"/>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面试人员名单详见附件1</w:t>
      </w:r>
      <w:r>
        <w:rPr>
          <w:rFonts w:hint="eastAsia" w:ascii="仿宋_GB2312" w:hAnsi="仿宋_GB2312" w:eastAsia="仿宋_GB2312" w:cs="仿宋_GB2312"/>
          <w:sz w:val="30"/>
          <w:szCs w:val="30"/>
          <w:lang w:eastAsia="zh-CN"/>
        </w:rPr>
        <w:t>，同一职位按照准考证号升序排列</w:t>
      </w:r>
      <w:r>
        <w:rPr>
          <w:rFonts w:hint="eastAsia" w:ascii="仿宋_GB2312" w:hAnsi="仿宋_GB2312" w:eastAsia="仿宋_GB2312" w:cs="仿宋_GB2312"/>
          <w:sz w:val="30"/>
          <w:szCs w:val="30"/>
        </w:rPr>
        <w:t>。</w:t>
      </w:r>
    </w:p>
    <w:p>
      <w:pPr>
        <w:widowControl w:val="0"/>
        <w:wordWrap/>
        <w:adjustRightInd w:val="0"/>
        <w:snapToGrid w:val="0"/>
        <w:spacing w:line="560" w:lineRule="exact"/>
        <w:ind w:left="0" w:leftChars="0" w:right="0" w:firstLine="600" w:firstLineChars="200"/>
        <w:jc w:val="both"/>
        <w:textAlignment w:val="auto"/>
        <w:outlineLvl w:val="9"/>
        <w:rPr>
          <w:rFonts w:hint="eastAsia" w:ascii="黑体" w:hAnsi="黑体" w:eastAsia="黑体" w:cs="黑体"/>
          <w:sz w:val="30"/>
          <w:szCs w:val="30"/>
        </w:rPr>
      </w:pPr>
      <w:r>
        <w:rPr>
          <w:rFonts w:hint="eastAsia" w:ascii="黑体" w:hAnsi="黑体" w:eastAsia="黑体" w:cs="黑体"/>
          <w:sz w:val="30"/>
          <w:szCs w:val="30"/>
        </w:rPr>
        <w:t>二、面试确认</w:t>
      </w:r>
    </w:p>
    <w:p>
      <w:pPr>
        <w:widowControl w:val="0"/>
        <w:wordWrap/>
        <w:adjustRightInd w:val="0"/>
        <w:snapToGrid w:val="0"/>
        <w:spacing w:line="560" w:lineRule="exact"/>
        <w:ind w:left="0" w:leftChars="0" w:right="0" w:firstLine="600" w:firstLineChars="200"/>
        <w:jc w:val="both"/>
        <w:textAlignment w:val="auto"/>
        <w:outlineLvl w:val="9"/>
        <w:rPr>
          <w:rFonts w:ascii="仿宋_GB2312" w:hAnsi="仿宋_GB2312" w:eastAsia="仿宋_GB2312" w:cs="仿宋_GB2312"/>
          <w:sz w:val="30"/>
          <w:szCs w:val="30"/>
          <w:highlight w:val="none"/>
        </w:rPr>
      </w:pPr>
      <w:r>
        <w:rPr>
          <w:rFonts w:ascii="仿宋_GB2312" w:hAnsi="仿宋_GB2312" w:eastAsia="仿宋_GB2312" w:cs="仿宋_GB2312"/>
          <w:sz w:val="30"/>
          <w:szCs w:val="30"/>
        </w:rPr>
        <w:t>（一）请入围面试的考生于</w:t>
      </w:r>
      <w:r>
        <w:rPr>
          <w:rFonts w:hint="eastAsia" w:ascii="仿宋_GB2312" w:hAnsi="仿宋_GB2312" w:eastAsia="仿宋_GB2312" w:cs="仿宋_GB2312"/>
          <w:sz w:val="30"/>
          <w:szCs w:val="30"/>
          <w:lang w:eastAsia="zh-CN"/>
        </w:rPr>
        <w:t>2025</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2月17日24点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rPr>
          <w:rFonts w:hint="eastAsia" w:ascii="仿宋_GB2312" w:hAnsi="仿宋_GB2312" w:eastAsia="仿宋_GB2312" w:cs="仿宋_GB2312"/>
          <w:sz w:val="30"/>
          <w:szCs w:val="30"/>
          <w:lang w:eastAsia="zh-CN"/>
        </w:rPr>
        <w:t>指定邮箱</w:t>
      </w:r>
      <w:r>
        <w:rPr>
          <w:rFonts w:hint="eastAsia" w:ascii="仿宋_GB2312" w:hAnsi="仿宋_GB2312" w:eastAsia="仿宋_GB2312" w:cs="仿宋_GB2312"/>
          <w:sz w:val="30"/>
          <w:szCs w:val="30"/>
        </w:rPr>
        <w:t>（附件4）</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highlight w:val="none"/>
        </w:rPr>
        <w:t>中国人民银行</w:t>
      </w:r>
      <w:r>
        <w:rPr>
          <w:rFonts w:hint="eastAsia" w:ascii="仿宋_GB2312" w:hAnsi="仿宋_GB2312" w:eastAsia="仿宋_GB2312" w:cs="仿宋_GB2312"/>
          <w:sz w:val="30"/>
          <w:szCs w:val="30"/>
          <w:highlight w:val="none"/>
          <w:lang w:eastAsia="zh-CN"/>
        </w:rPr>
        <w:t>河北</w:t>
      </w:r>
      <w:r>
        <w:rPr>
          <w:rFonts w:hint="eastAsia" w:ascii="仿宋_GB2312" w:hAnsi="仿宋_GB2312" w:eastAsia="仿宋_GB2312" w:cs="仿宋_GB2312"/>
          <w:sz w:val="30"/>
          <w:szCs w:val="30"/>
          <w:highlight w:val="none"/>
        </w:rPr>
        <w:t>省分支机构</w:t>
      </w:r>
      <w:r>
        <w:rPr>
          <w:rFonts w:hint="eastAsia" w:ascii="仿宋_GB2312" w:hAnsi="仿宋_GB2312" w:eastAsia="仿宋_GB2312" w:cs="仿宋_GB2312"/>
          <w:sz w:val="30"/>
          <w:szCs w:val="30"/>
          <w:highlight w:val="none"/>
          <w:lang w:eastAsia="zh-CN"/>
        </w:rPr>
        <w:t>2025</w:t>
      </w:r>
      <w:r>
        <w:rPr>
          <w:rFonts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公务员</w:t>
      </w:r>
      <w:r>
        <w:rPr>
          <w:rFonts w:hint="eastAsia" w:ascii="仿宋_GB2312" w:hAnsi="仿宋_GB2312" w:eastAsia="仿宋_GB2312" w:cs="仿宋_GB2312"/>
          <w:sz w:val="30"/>
          <w:szCs w:val="30"/>
          <w:highlight w:val="none"/>
        </w:rPr>
        <w:t>录用</w:t>
      </w:r>
      <w:r>
        <w:rPr>
          <w:rFonts w:ascii="仿宋_GB2312" w:hAnsi="仿宋_GB2312" w:eastAsia="仿宋_GB2312" w:cs="仿宋_GB2312"/>
          <w:sz w:val="30"/>
          <w:szCs w:val="30"/>
          <w:highlight w:val="none"/>
        </w:rPr>
        <w:t>面试”。</w:t>
      </w:r>
    </w:p>
    <w:p>
      <w:pPr>
        <w:spacing w:line="560" w:lineRule="exact"/>
        <w:ind w:firstLine="600" w:firstLineChars="200"/>
        <w:rPr>
          <w:rFonts w:ascii="仿宋_GB2312" w:hAnsi="仿宋_GB2312" w:eastAsia="仿宋_GB2312" w:cs="仿宋_GB2312"/>
          <w:sz w:val="30"/>
          <w:szCs w:val="30"/>
          <w:highlight w:val="none"/>
        </w:rPr>
      </w:pPr>
      <w:r>
        <w:rPr>
          <w:rFonts w:ascii="仿宋_GB2312" w:hAnsi="仿宋_GB2312" w:eastAsia="仿宋_GB2312" w:cs="仿宋_GB2312"/>
          <w:sz w:val="30"/>
          <w:szCs w:val="30"/>
          <w:highlight w:val="none"/>
        </w:rPr>
        <w:t>（二）放弃面试的考生，请于</w:t>
      </w:r>
      <w:r>
        <w:rPr>
          <w:rFonts w:hint="eastAsia" w:ascii="仿宋_GB2312" w:hAnsi="仿宋_GB2312" w:eastAsia="仿宋_GB2312" w:cs="仿宋_GB2312"/>
          <w:sz w:val="30"/>
          <w:szCs w:val="30"/>
          <w:highlight w:val="none"/>
        </w:rPr>
        <w:t>2025年2月17日24点</w:t>
      </w:r>
      <w:r>
        <w:rPr>
          <w:rFonts w:ascii="仿宋_GB2312" w:hAnsi="仿宋_GB2312" w:eastAsia="仿宋_GB2312" w:cs="仿宋_GB2312"/>
          <w:sz w:val="30"/>
          <w:szCs w:val="30"/>
          <w:highlight w:val="none"/>
        </w:rPr>
        <w:t>前将本人签名的《放弃面试资格声明》（附件</w:t>
      </w:r>
      <w:r>
        <w:rPr>
          <w:rFonts w:hint="eastAsia" w:ascii="仿宋_GB2312" w:hAnsi="仿宋_GB2312" w:eastAsia="仿宋_GB2312" w:cs="仿宋_GB2312"/>
          <w:sz w:val="30"/>
          <w:szCs w:val="30"/>
          <w:highlight w:val="none"/>
        </w:rPr>
        <w:t>3</w:t>
      </w:r>
      <w:r>
        <w:rPr>
          <w:rFonts w:ascii="仿宋_GB2312" w:hAnsi="仿宋_GB2312" w:eastAsia="仿宋_GB2312" w:cs="仿宋_GB2312"/>
          <w:sz w:val="30"/>
          <w:szCs w:val="30"/>
          <w:highlight w:val="none"/>
        </w:rPr>
        <w:t>）通过邮件（扫描或照片格式）</w:t>
      </w:r>
      <w:r>
        <w:rPr>
          <w:rFonts w:hint="eastAsia" w:ascii="仿宋_GB2312" w:hAnsi="仿宋_GB2312" w:eastAsia="仿宋_GB2312" w:cs="仿宋_GB2312"/>
          <w:sz w:val="30"/>
          <w:szCs w:val="30"/>
          <w:highlight w:val="none"/>
        </w:rPr>
        <w:t>发送至</w:t>
      </w:r>
      <w:r>
        <w:rPr>
          <w:rFonts w:hint="eastAsia" w:ascii="仿宋_GB2312" w:hAnsi="仿宋_GB2312" w:eastAsia="仿宋_GB2312" w:cs="仿宋_GB2312"/>
          <w:sz w:val="30"/>
          <w:szCs w:val="30"/>
          <w:highlight w:val="none"/>
          <w:lang w:eastAsia="zh-CN"/>
        </w:rPr>
        <w:t>指定邮箱</w:t>
      </w:r>
      <w:r>
        <w:rPr>
          <w:rFonts w:hint="eastAsia" w:ascii="仿宋_GB2312" w:hAnsi="仿宋_GB2312" w:eastAsia="仿宋_GB2312" w:cs="仿宋_GB2312"/>
          <w:sz w:val="30"/>
          <w:szCs w:val="30"/>
          <w:highlight w:val="none"/>
        </w:rPr>
        <w:t>（附件4）</w:t>
      </w:r>
      <w:r>
        <w:rPr>
          <w:rFonts w:ascii="仿宋_GB2312" w:hAnsi="仿宋_GB2312" w:eastAsia="仿宋_GB2312" w:cs="仿宋_GB2312"/>
          <w:sz w:val="30"/>
          <w:szCs w:val="30"/>
          <w:highlight w:val="none"/>
        </w:rPr>
        <w:t>，电子邮件标题注明“XXX</w:t>
      </w:r>
      <w:r>
        <w:rPr>
          <w:rFonts w:hint="eastAsia" w:ascii="仿宋_GB2312" w:hAnsi="仿宋_GB2312" w:eastAsia="仿宋_GB2312" w:cs="仿宋_GB2312"/>
          <w:sz w:val="30"/>
          <w:szCs w:val="30"/>
          <w:highlight w:val="none"/>
        </w:rPr>
        <w:t>（身份证号XXX)</w:t>
      </w:r>
      <w:r>
        <w:rPr>
          <w:rFonts w:ascii="仿宋_GB2312" w:hAnsi="仿宋_GB2312" w:eastAsia="仿宋_GB2312" w:cs="仿宋_GB2312"/>
          <w:sz w:val="30"/>
          <w:szCs w:val="30"/>
          <w:highlight w:val="none"/>
        </w:rPr>
        <w:t>放弃参加</w:t>
      </w:r>
      <w:r>
        <w:rPr>
          <w:rFonts w:hint="eastAsia" w:ascii="仿宋_GB2312" w:hAnsi="仿宋_GB2312" w:eastAsia="仿宋_GB2312" w:cs="仿宋_GB2312"/>
          <w:sz w:val="30"/>
          <w:szCs w:val="30"/>
          <w:highlight w:val="none"/>
        </w:rPr>
        <w:t>中国人民银行</w:t>
      </w:r>
      <w:r>
        <w:rPr>
          <w:rFonts w:hint="eastAsia" w:ascii="仿宋_GB2312" w:hAnsi="仿宋_GB2312" w:eastAsia="仿宋_GB2312" w:cs="仿宋_GB2312"/>
          <w:sz w:val="30"/>
          <w:szCs w:val="30"/>
          <w:highlight w:val="none"/>
          <w:lang w:eastAsia="zh-CN"/>
        </w:rPr>
        <w:t>河北</w:t>
      </w:r>
      <w:r>
        <w:rPr>
          <w:rFonts w:hint="eastAsia" w:ascii="仿宋_GB2312" w:hAnsi="仿宋_GB2312" w:eastAsia="仿宋_GB2312" w:cs="仿宋_GB2312"/>
          <w:sz w:val="30"/>
          <w:szCs w:val="30"/>
          <w:highlight w:val="none"/>
        </w:rPr>
        <w:t>省分支机构</w:t>
      </w:r>
      <w:r>
        <w:rPr>
          <w:rFonts w:hint="eastAsia" w:ascii="仿宋_GB2312" w:hAnsi="仿宋_GB2312" w:eastAsia="仿宋_GB2312" w:cs="仿宋_GB2312"/>
          <w:sz w:val="30"/>
          <w:szCs w:val="30"/>
          <w:highlight w:val="none"/>
          <w:lang w:eastAsia="zh-CN"/>
        </w:rPr>
        <w:t>2025</w:t>
      </w:r>
      <w:r>
        <w:rPr>
          <w:rFonts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公务员</w:t>
      </w:r>
      <w:r>
        <w:rPr>
          <w:rFonts w:hint="eastAsia" w:ascii="仿宋_GB2312" w:hAnsi="仿宋_GB2312" w:eastAsia="仿宋_GB2312" w:cs="仿宋_GB2312"/>
          <w:sz w:val="30"/>
          <w:szCs w:val="30"/>
          <w:highlight w:val="none"/>
        </w:rPr>
        <w:t>录用</w:t>
      </w:r>
      <w:r>
        <w:rPr>
          <w:rFonts w:ascii="仿宋_GB2312" w:hAnsi="仿宋_GB2312" w:eastAsia="仿宋_GB2312" w:cs="仿宋_GB2312"/>
          <w:sz w:val="30"/>
          <w:szCs w:val="30"/>
          <w:highlight w:val="none"/>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lang w:eastAsia="zh-CN"/>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（四）已确认参加面试又因个人原因不参加面试的，将视情节上报中央公务员主管部门记入诚信档案。</w:t>
      </w:r>
    </w:p>
    <w:p>
      <w:pPr>
        <w:spacing w:line="560" w:lineRule="exact"/>
        <w:ind w:firstLine="600" w:firstLineChars="200"/>
        <w:rPr>
          <w:rFonts w:hint="eastAsia" w:ascii="黑体" w:hAnsi="黑体" w:eastAsia="黑体" w:cs="黑体"/>
          <w:sz w:val="30"/>
          <w:szCs w:val="30"/>
          <w:lang w:eastAsia="zh-CN"/>
        </w:rPr>
      </w:pPr>
      <w:r>
        <w:rPr>
          <w:rFonts w:hint="eastAsia" w:ascii="黑体" w:hAnsi="黑体" w:eastAsia="黑体" w:cs="黑体"/>
          <w:sz w:val="30"/>
          <w:szCs w:val="30"/>
        </w:rPr>
        <w:t>三、资格复审</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w:t>
      </w:r>
      <w:r>
        <w:rPr>
          <w:rFonts w:hint="eastAsia" w:ascii="仿宋_GB2312" w:hAnsi="仿宋_GB2312" w:eastAsia="仿宋_GB2312" w:cs="仿宋_GB2312"/>
          <w:b/>
          <w:bCs/>
          <w:sz w:val="30"/>
          <w:szCs w:val="30"/>
        </w:rPr>
        <w:t>资格复审时间、地点</w:t>
      </w:r>
    </w:p>
    <w:p>
      <w:pPr>
        <w:spacing w:line="560" w:lineRule="exact"/>
        <w:ind w:firstLine="600" w:firstLineChars="200"/>
        <w:rPr>
          <w:rFonts w:ascii="仿宋_GB2312" w:hAnsi="仿宋_GB2312" w:eastAsia="仿宋_GB2312" w:cs="仿宋_GB2312"/>
          <w:b w:val="0"/>
          <w:bCs w:val="0"/>
          <w:sz w:val="30"/>
          <w:szCs w:val="30"/>
          <w:highlight w:val="yellow"/>
        </w:rPr>
      </w:pPr>
      <w:r>
        <w:rPr>
          <w:rFonts w:hint="eastAsia" w:ascii="仿宋_GB2312" w:hAnsi="仿宋_GB2312" w:eastAsia="仿宋_GB2312" w:cs="仿宋_GB2312"/>
          <w:b w:val="0"/>
          <w:bCs w:val="0"/>
          <w:sz w:val="30"/>
          <w:szCs w:val="30"/>
        </w:rPr>
        <w:t>时间：</w:t>
      </w:r>
      <w:r>
        <w:rPr>
          <w:rFonts w:hint="eastAsia" w:ascii="仿宋_GB2312" w:hAnsi="仿宋_GB2312" w:eastAsia="仿宋_GB2312" w:cs="仿宋_GB2312"/>
          <w:b w:val="0"/>
          <w:bCs w:val="0"/>
          <w:sz w:val="30"/>
          <w:szCs w:val="30"/>
          <w:lang w:val="en-US" w:eastAsia="zh-CN"/>
        </w:rPr>
        <w:t>2025年2月26日。</w:t>
      </w:r>
      <w:r>
        <w:rPr>
          <w:rFonts w:hint="eastAsia" w:ascii="仿宋_GB2312" w:hAnsi="仿宋_GB2312" w:eastAsia="仿宋_GB2312" w:cs="仿宋_GB2312"/>
          <w:b w:val="0"/>
          <w:bCs w:val="0"/>
          <w:sz w:val="30"/>
          <w:szCs w:val="30"/>
          <w:highlight w:val="none"/>
          <w:lang w:val="en-US" w:eastAsia="zh-CN"/>
        </w:rPr>
        <w:t>其中，</w:t>
      </w:r>
      <w:r>
        <w:rPr>
          <w:rFonts w:hint="eastAsia" w:ascii="仿宋_GB2312" w:hAnsi="仿宋_GB2312" w:eastAsia="仿宋_GB2312" w:cs="仿宋_GB2312"/>
          <w:b w:val="0"/>
          <w:bCs w:val="0"/>
          <w:color w:val="auto"/>
          <w:sz w:val="30"/>
          <w:szCs w:val="30"/>
          <w:highlight w:val="none"/>
          <w:lang w:eastAsia="zh-CN"/>
        </w:rPr>
        <w:t>承德、张家口、秦皇岛、唐山、廊坊市分行及辖内县域派出机构</w:t>
      </w:r>
      <w:r>
        <w:rPr>
          <w:rFonts w:hint="eastAsia" w:ascii="仿宋_GB2312" w:hAnsi="仿宋_GB2312" w:eastAsia="仿宋_GB2312" w:cs="仿宋_GB2312"/>
          <w:b w:val="0"/>
          <w:bCs w:val="0"/>
          <w:color w:val="auto"/>
          <w:sz w:val="30"/>
          <w:szCs w:val="30"/>
          <w:highlight w:val="none"/>
        </w:rPr>
        <w:t>开始时间为上午8:30；</w:t>
      </w:r>
      <w:r>
        <w:rPr>
          <w:rFonts w:hint="eastAsia" w:ascii="仿宋_GB2312" w:hAnsi="仿宋_GB2312" w:eastAsia="仿宋_GB2312" w:cs="仿宋_GB2312"/>
          <w:b w:val="0"/>
          <w:bCs w:val="0"/>
          <w:color w:val="auto"/>
          <w:sz w:val="30"/>
          <w:szCs w:val="30"/>
          <w:highlight w:val="none"/>
          <w:lang w:eastAsia="zh-CN"/>
        </w:rPr>
        <w:t>保定、沧州、邢台市分行及辖内县域派出机构</w:t>
      </w:r>
      <w:r>
        <w:rPr>
          <w:rFonts w:hint="eastAsia" w:ascii="仿宋_GB2312" w:hAnsi="仿宋_GB2312" w:eastAsia="仿宋_GB2312" w:cs="仿宋_GB2312"/>
          <w:b w:val="0"/>
          <w:bCs w:val="0"/>
          <w:color w:val="auto"/>
          <w:sz w:val="30"/>
          <w:szCs w:val="30"/>
          <w:highlight w:val="none"/>
        </w:rPr>
        <w:t>开始时间为上午10:00；</w:t>
      </w:r>
      <w:r>
        <w:rPr>
          <w:rFonts w:hint="eastAsia" w:ascii="仿宋_GB2312" w:hAnsi="仿宋_GB2312" w:eastAsia="仿宋_GB2312" w:cs="仿宋_GB2312"/>
          <w:b w:val="0"/>
          <w:bCs w:val="0"/>
          <w:color w:val="auto"/>
          <w:sz w:val="30"/>
          <w:szCs w:val="30"/>
          <w:highlight w:val="none"/>
          <w:lang w:eastAsia="zh-CN"/>
        </w:rPr>
        <w:t>衡水、邯郸市分行及雄安新区分行</w:t>
      </w:r>
      <w:r>
        <w:rPr>
          <w:rFonts w:hint="eastAsia" w:ascii="仿宋_GB2312" w:hAnsi="仿宋_GB2312" w:eastAsia="仿宋_GB2312" w:cs="仿宋_GB2312"/>
          <w:b w:val="0"/>
          <w:bCs w:val="0"/>
          <w:color w:val="auto"/>
          <w:sz w:val="30"/>
          <w:szCs w:val="30"/>
          <w:highlight w:val="none"/>
        </w:rPr>
        <w:t>开始时间为下午1</w:t>
      </w:r>
      <w:r>
        <w:rPr>
          <w:rFonts w:hint="eastAsia" w:ascii="仿宋_GB2312" w:hAnsi="仿宋_GB2312" w:eastAsia="仿宋_GB2312" w:cs="仿宋_GB2312"/>
          <w:b w:val="0"/>
          <w:bCs w:val="0"/>
          <w:color w:val="auto"/>
          <w:sz w:val="30"/>
          <w:szCs w:val="30"/>
          <w:highlight w:val="none"/>
          <w:lang w:eastAsia="zh-CN"/>
        </w:rPr>
        <w:t>4</w:t>
      </w:r>
      <w:r>
        <w:rPr>
          <w:rFonts w:hint="eastAsia" w:ascii="仿宋_GB2312" w:hAnsi="仿宋_GB2312" w:eastAsia="仿宋_GB2312" w:cs="仿宋_GB2312"/>
          <w:b w:val="0"/>
          <w:bCs w:val="0"/>
          <w:color w:val="auto"/>
          <w:sz w:val="30"/>
          <w:szCs w:val="30"/>
          <w:highlight w:val="none"/>
          <w:lang w:val="en-US" w:eastAsia="zh-CN"/>
        </w:rPr>
        <w:t>:00</w:t>
      </w:r>
      <w:r>
        <w:rPr>
          <w:rFonts w:hint="eastAsia" w:ascii="仿宋_GB2312" w:hAnsi="仿宋_GB2312" w:eastAsia="仿宋_GB2312" w:cs="仿宋_GB2312"/>
          <w:b w:val="0"/>
          <w:bCs w:val="0"/>
          <w:color w:val="auto"/>
          <w:sz w:val="30"/>
          <w:szCs w:val="30"/>
          <w:highlight w:val="none"/>
          <w:lang w:eastAsia="zh-CN"/>
        </w:rPr>
        <w:t>；河北省分行机关及正定、平山营业管理部开始时间为下午</w:t>
      </w:r>
      <w:r>
        <w:rPr>
          <w:rFonts w:hint="eastAsia" w:ascii="仿宋_GB2312" w:hAnsi="仿宋_GB2312" w:eastAsia="仿宋_GB2312" w:cs="仿宋_GB2312"/>
          <w:b w:val="0"/>
          <w:bCs w:val="0"/>
          <w:color w:val="auto"/>
          <w:sz w:val="30"/>
          <w:szCs w:val="30"/>
          <w:highlight w:val="none"/>
          <w:lang w:val="en-US" w:eastAsia="zh-CN"/>
        </w:rPr>
        <w:t>15:00</w:t>
      </w:r>
      <w:r>
        <w:rPr>
          <w:rFonts w:hint="eastAsia" w:ascii="仿宋_GB2312" w:hAnsi="仿宋_GB2312" w:eastAsia="仿宋_GB2312" w:cs="仿宋_GB2312"/>
          <w:b w:val="0"/>
          <w:bCs w:val="0"/>
          <w:color w:val="auto"/>
          <w:sz w:val="30"/>
          <w:szCs w:val="30"/>
          <w:highlight w:val="none"/>
        </w:rPr>
        <w:t>。</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b w:val="0"/>
          <w:bCs w:val="0"/>
          <w:sz w:val="30"/>
          <w:szCs w:val="30"/>
        </w:rPr>
        <w:t>地点：中国人民银行</w:t>
      </w:r>
      <w:r>
        <w:rPr>
          <w:rFonts w:hint="eastAsia" w:ascii="仿宋_GB2312" w:hAnsi="仿宋_GB2312" w:eastAsia="仿宋_GB2312" w:cs="仿宋_GB2312"/>
          <w:b w:val="0"/>
          <w:bCs w:val="0"/>
          <w:sz w:val="30"/>
          <w:szCs w:val="30"/>
          <w:lang w:eastAsia="zh-CN"/>
        </w:rPr>
        <w:t>河北省分行</w:t>
      </w:r>
      <w:r>
        <w:rPr>
          <w:rFonts w:hint="eastAsia" w:ascii="仿宋_GB2312" w:hAnsi="仿宋_GB2312" w:eastAsia="仿宋_GB2312" w:cs="仿宋_GB2312"/>
          <w:b w:val="0"/>
          <w:bCs w:val="0"/>
          <w:sz w:val="30"/>
          <w:szCs w:val="30"/>
        </w:rPr>
        <w:t>附属楼</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楼会议室，地址为石家庄市新华区新华路109号。</w:t>
      </w:r>
      <w:r>
        <w:rPr>
          <w:rFonts w:hint="eastAsia" w:ascii="仿宋_GB2312" w:hAnsi="仿宋_GB2312" w:eastAsia="仿宋_GB2312" w:cs="仿宋_GB2312"/>
          <w:b w:val="0"/>
          <w:bCs w:val="0"/>
          <w:sz w:val="30"/>
          <w:szCs w:val="30"/>
          <w:lang w:eastAsia="zh-CN"/>
        </w:rPr>
        <w:t>要求</w:t>
      </w:r>
      <w:r>
        <w:rPr>
          <w:rFonts w:hint="eastAsia" w:ascii="仿宋_GB2312" w:hAnsi="仿宋_GB2312" w:eastAsia="仿宋_GB2312" w:cs="仿宋_GB2312"/>
          <w:color w:val="auto"/>
          <w:sz w:val="30"/>
          <w:szCs w:val="30"/>
        </w:rPr>
        <w:t>必须考生本人亲自到场，不得委托他人代为进行。</w:t>
      </w:r>
    </w:p>
    <w:p>
      <w:pPr>
        <w:spacing w:line="560" w:lineRule="exact"/>
        <w:ind w:firstLine="602" w:firstLineChars="200"/>
        <w:rPr>
          <w:rFonts w:hint="eastAsia" w:ascii="仿宋_GB2312" w:hAnsi="仿宋_GB2312" w:eastAsia="仿宋_GB2312" w:cs="仿宋_GB2312"/>
          <w:b/>
          <w:bCs/>
          <w:color w:val="auto"/>
          <w:sz w:val="30"/>
          <w:szCs w:val="30"/>
          <w:highlight w:val="none"/>
          <w:lang w:eastAsia="zh-CN"/>
        </w:rPr>
      </w:pPr>
      <w:r>
        <w:rPr>
          <w:rFonts w:hint="eastAsia" w:ascii="仿宋_GB2312" w:hAnsi="仿宋_GB2312" w:eastAsia="仿宋_GB2312" w:cs="仿宋_GB2312"/>
          <w:b/>
          <w:bCs/>
          <w:color w:val="auto"/>
          <w:sz w:val="30"/>
          <w:szCs w:val="30"/>
          <w:highlight w:val="none"/>
          <w:lang w:eastAsia="zh-CN"/>
        </w:rPr>
        <w:t>（二）资格复审携带材料</w:t>
      </w:r>
      <w:bookmarkStart w:id="0" w:name="_GoBack"/>
      <w:bookmarkEnd w:id="0"/>
    </w:p>
    <w:p>
      <w:pPr>
        <w:spacing w:line="560" w:lineRule="exact"/>
        <w:ind w:firstLine="600" w:firstLineChars="200"/>
        <w:rPr>
          <w:rFonts w:hint="eastAsia" w:ascii="仿宋_GB2312" w:hAnsi="仿宋_GB2312" w:eastAsia="仿宋_GB2312" w:cs="仿宋_GB2312"/>
          <w:b w:val="0"/>
          <w:bCs w:val="0"/>
          <w:color w:val="auto"/>
          <w:sz w:val="30"/>
          <w:szCs w:val="30"/>
          <w:highlight w:val="none"/>
          <w:lang w:eastAsia="zh-CN"/>
        </w:rPr>
      </w:pPr>
      <w:r>
        <w:rPr>
          <w:rFonts w:hint="eastAsia" w:ascii="仿宋_GB2312" w:hAnsi="仿宋_GB2312" w:eastAsia="仿宋_GB2312" w:cs="仿宋_GB2312"/>
          <w:b w:val="0"/>
          <w:bCs w:val="0"/>
          <w:color w:val="auto"/>
          <w:sz w:val="30"/>
          <w:szCs w:val="30"/>
          <w:highlight w:val="none"/>
          <w:lang w:eastAsia="zh-CN"/>
        </w:rPr>
        <w:t>考生应根据报考时的身份和所报职位要求，在资格复审时提供以下材料:</w:t>
      </w:r>
    </w:p>
    <w:p>
      <w:pPr>
        <w:numPr>
          <w:ilvl w:val="0"/>
          <w:numId w:val="1"/>
        </w:numPr>
        <w:spacing w:line="560" w:lineRule="exact"/>
        <w:ind w:firstLine="600" w:firstLineChars="200"/>
        <w:rPr>
          <w:rFonts w:hint="eastAsia" w:ascii="仿宋_GB2312" w:hAnsi="仿宋_GB2312" w:eastAsia="仿宋_GB2312" w:cs="仿宋_GB2312"/>
          <w:sz w:val="30"/>
          <w:szCs w:val="30"/>
        </w:rPr>
      </w:pP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w:t>
      </w:r>
      <w:r>
        <w:rPr>
          <w:rFonts w:hint="eastAsia" w:ascii="仿宋_GB2312" w:hAnsi="仿宋_GB2312" w:eastAsia="仿宋_GB2312" w:cs="仿宋_GB2312"/>
          <w:sz w:val="30"/>
          <w:szCs w:val="30"/>
          <w:lang w:eastAsia="zh-CN"/>
        </w:rPr>
        <w:t>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lang w:eastAsia="zh-CN"/>
        </w:rPr>
        <w:t>。社会在职人员</w:t>
      </w:r>
      <w:r>
        <w:rPr>
          <w:rFonts w:hint="eastAsia" w:ascii="仿宋_GB2312" w:hAnsi="仿宋_GB2312" w:eastAsia="仿宋_GB2312" w:cs="仿宋_GB2312"/>
          <w:sz w:val="30"/>
          <w:szCs w:val="30"/>
        </w:rPr>
        <w:t>如单位未统一制发工作证，需提供经所在单位组织人事部门签章的</w:t>
      </w:r>
      <w:r>
        <w:rPr>
          <w:rFonts w:hint="eastAsia" w:ascii="仿宋_GB2312" w:hAnsi="仿宋_GB2312" w:eastAsia="仿宋_GB2312" w:cs="仿宋_GB2312"/>
          <w:sz w:val="30"/>
          <w:szCs w:val="30"/>
          <w:lang w:eastAsia="zh-CN"/>
        </w:rPr>
        <w:t>在职情况说明</w:t>
      </w:r>
      <w:r>
        <w:rPr>
          <w:rFonts w:hint="eastAsia" w:ascii="仿宋_GB2312" w:hAnsi="仿宋_GB2312" w:eastAsia="仿宋_GB2312" w:cs="仿宋_GB2312"/>
          <w:sz w:val="30"/>
          <w:szCs w:val="30"/>
        </w:rPr>
        <w:t>。</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lang w:eastAsia="zh-CN"/>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lang w:eastAsia="zh-CN"/>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5、其他材料：</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应届毕业生提供所在学校盖章的报名推荐表（须在报名推荐表“备注”栏注明培养方式，报名推荐表可从国家公务员局网站下载）。</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社会在职人员</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rPr>
        <w:t>网上报名中填报的相关工作经历材料，如劳动合同等原件及复印件。</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留学回国人员提供教育部留学服务中心认证的国外学历学位认证书原件及复印件</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考生应对所提供材料的真实性负责，材料不全或主要信息不实，影响资格审查结果的，将取消面试资格。</w:t>
      </w:r>
    </w:p>
    <w:p>
      <w:pPr>
        <w:numPr>
          <w:ilvl w:val="0"/>
          <w:numId w:val="2"/>
        </w:numPr>
        <w:spacing w:line="560" w:lineRule="exact"/>
        <w:ind w:firstLine="600" w:firstLineChars="200"/>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心理测评</w:t>
      </w:r>
    </w:p>
    <w:p>
      <w:pPr>
        <w:spacing w:line="560" w:lineRule="exact"/>
        <w:ind w:firstLine="600" w:firstLineChars="200"/>
        <w:rPr>
          <w:rFonts w:ascii="仿宋_GB2312" w:hAnsi="仿宋_GB2312" w:eastAsia="仿宋_GB2312" w:cs="仿宋_GB2312"/>
          <w:b w:val="0"/>
          <w:bCs w:val="0"/>
          <w:sz w:val="30"/>
          <w:szCs w:val="30"/>
          <w:highlight w:val="yellow"/>
        </w:rPr>
      </w:pPr>
      <w:r>
        <w:rPr>
          <w:rFonts w:hint="eastAsia" w:ascii="仿宋_GB2312" w:hAnsi="仿宋_GB2312" w:eastAsia="仿宋_GB2312" w:cs="仿宋_GB2312"/>
          <w:sz w:val="30"/>
          <w:szCs w:val="30"/>
        </w:rPr>
        <w:t>（一）时间：</w:t>
      </w:r>
      <w:r>
        <w:rPr>
          <w:rFonts w:hint="eastAsia" w:ascii="仿宋_GB2312" w:hAnsi="仿宋_GB2312" w:eastAsia="仿宋_GB2312" w:cs="仿宋_GB2312"/>
          <w:b w:val="0"/>
          <w:bCs w:val="0"/>
          <w:sz w:val="30"/>
          <w:szCs w:val="30"/>
          <w:lang w:val="en-US" w:eastAsia="zh-CN"/>
        </w:rPr>
        <w:t>2025年2月26日。</w:t>
      </w:r>
      <w:r>
        <w:rPr>
          <w:rFonts w:hint="eastAsia" w:ascii="仿宋_GB2312" w:hAnsi="仿宋_GB2312" w:eastAsia="仿宋_GB2312" w:cs="仿宋_GB2312"/>
          <w:b w:val="0"/>
          <w:bCs w:val="0"/>
          <w:sz w:val="30"/>
          <w:szCs w:val="30"/>
          <w:highlight w:val="none"/>
          <w:lang w:val="en-US" w:eastAsia="zh-CN"/>
        </w:rPr>
        <w:t>其中，</w:t>
      </w:r>
      <w:r>
        <w:rPr>
          <w:rFonts w:hint="eastAsia" w:ascii="仿宋_GB2312" w:hAnsi="仿宋_GB2312" w:eastAsia="仿宋_GB2312" w:cs="仿宋_GB2312"/>
          <w:b w:val="0"/>
          <w:bCs w:val="0"/>
          <w:color w:val="auto"/>
          <w:sz w:val="30"/>
          <w:szCs w:val="30"/>
          <w:highlight w:val="none"/>
          <w:lang w:eastAsia="zh-CN"/>
        </w:rPr>
        <w:t>承德、张家口、秦皇岛、唐山、廊坊市分行及辖内县域派出机构</w:t>
      </w:r>
      <w:r>
        <w:rPr>
          <w:rFonts w:hint="eastAsia" w:ascii="仿宋_GB2312" w:hAnsi="仿宋_GB2312" w:eastAsia="仿宋_GB2312" w:cs="仿宋_GB2312"/>
          <w:b w:val="0"/>
          <w:bCs w:val="0"/>
          <w:color w:val="auto"/>
          <w:sz w:val="30"/>
          <w:szCs w:val="30"/>
          <w:highlight w:val="none"/>
        </w:rPr>
        <w:t>开始时间为上午8:30；</w:t>
      </w:r>
      <w:r>
        <w:rPr>
          <w:rFonts w:hint="eastAsia" w:ascii="仿宋_GB2312" w:hAnsi="仿宋_GB2312" w:eastAsia="仿宋_GB2312" w:cs="仿宋_GB2312"/>
          <w:b w:val="0"/>
          <w:bCs w:val="0"/>
          <w:color w:val="auto"/>
          <w:sz w:val="30"/>
          <w:szCs w:val="30"/>
          <w:highlight w:val="none"/>
          <w:lang w:eastAsia="zh-CN"/>
        </w:rPr>
        <w:t>保定、沧州、邢台市分行及辖内县域派出机构</w:t>
      </w:r>
      <w:r>
        <w:rPr>
          <w:rFonts w:hint="eastAsia" w:ascii="仿宋_GB2312" w:hAnsi="仿宋_GB2312" w:eastAsia="仿宋_GB2312" w:cs="仿宋_GB2312"/>
          <w:b w:val="0"/>
          <w:bCs w:val="0"/>
          <w:color w:val="auto"/>
          <w:sz w:val="30"/>
          <w:szCs w:val="30"/>
          <w:highlight w:val="none"/>
        </w:rPr>
        <w:t>开始时间为上午10:00；</w:t>
      </w:r>
      <w:r>
        <w:rPr>
          <w:rFonts w:hint="eastAsia" w:ascii="仿宋_GB2312" w:hAnsi="仿宋_GB2312" w:eastAsia="仿宋_GB2312" w:cs="仿宋_GB2312"/>
          <w:b w:val="0"/>
          <w:bCs w:val="0"/>
          <w:color w:val="auto"/>
          <w:sz w:val="30"/>
          <w:szCs w:val="30"/>
          <w:highlight w:val="none"/>
          <w:lang w:eastAsia="zh-CN"/>
        </w:rPr>
        <w:t>衡水、邯郸市分行及雄安新区分行</w:t>
      </w:r>
      <w:r>
        <w:rPr>
          <w:rFonts w:hint="eastAsia" w:ascii="仿宋_GB2312" w:hAnsi="仿宋_GB2312" w:eastAsia="仿宋_GB2312" w:cs="仿宋_GB2312"/>
          <w:b w:val="0"/>
          <w:bCs w:val="0"/>
          <w:color w:val="auto"/>
          <w:sz w:val="30"/>
          <w:szCs w:val="30"/>
          <w:highlight w:val="none"/>
        </w:rPr>
        <w:t>开始时间为下午1</w:t>
      </w:r>
      <w:r>
        <w:rPr>
          <w:rFonts w:hint="eastAsia" w:ascii="仿宋_GB2312" w:hAnsi="仿宋_GB2312" w:eastAsia="仿宋_GB2312" w:cs="仿宋_GB2312"/>
          <w:b w:val="0"/>
          <w:bCs w:val="0"/>
          <w:color w:val="auto"/>
          <w:sz w:val="30"/>
          <w:szCs w:val="30"/>
          <w:highlight w:val="none"/>
          <w:lang w:eastAsia="zh-CN"/>
        </w:rPr>
        <w:t>4</w:t>
      </w:r>
      <w:r>
        <w:rPr>
          <w:rFonts w:hint="eastAsia" w:ascii="仿宋_GB2312" w:hAnsi="仿宋_GB2312" w:eastAsia="仿宋_GB2312" w:cs="仿宋_GB2312"/>
          <w:b w:val="0"/>
          <w:bCs w:val="0"/>
          <w:color w:val="auto"/>
          <w:sz w:val="30"/>
          <w:szCs w:val="30"/>
          <w:highlight w:val="none"/>
          <w:lang w:val="en-US" w:eastAsia="zh-CN"/>
        </w:rPr>
        <w:t>:00</w:t>
      </w:r>
      <w:r>
        <w:rPr>
          <w:rFonts w:hint="eastAsia" w:ascii="仿宋_GB2312" w:hAnsi="仿宋_GB2312" w:eastAsia="仿宋_GB2312" w:cs="仿宋_GB2312"/>
          <w:b w:val="0"/>
          <w:bCs w:val="0"/>
          <w:color w:val="auto"/>
          <w:sz w:val="30"/>
          <w:szCs w:val="30"/>
          <w:highlight w:val="none"/>
          <w:lang w:eastAsia="zh-CN"/>
        </w:rPr>
        <w:t>；河北省分行机关及正定、平山营业管理部开始时间为下午</w:t>
      </w:r>
      <w:r>
        <w:rPr>
          <w:rFonts w:hint="eastAsia" w:ascii="仿宋_GB2312" w:hAnsi="仿宋_GB2312" w:eastAsia="仿宋_GB2312" w:cs="仿宋_GB2312"/>
          <w:b w:val="0"/>
          <w:bCs w:val="0"/>
          <w:color w:val="auto"/>
          <w:sz w:val="30"/>
          <w:szCs w:val="30"/>
          <w:highlight w:val="none"/>
          <w:lang w:val="en-US" w:eastAsia="zh-CN"/>
        </w:rPr>
        <w:t>15:00</w:t>
      </w:r>
      <w:r>
        <w:rPr>
          <w:rFonts w:hint="eastAsia" w:ascii="仿宋_GB2312" w:hAnsi="仿宋_GB2312" w:eastAsia="仿宋_GB2312" w:cs="仿宋_GB2312"/>
          <w:b w:val="0"/>
          <w:bCs w:val="0"/>
          <w:color w:val="auto"/>
          <w:sz w:val="30"/>
          <w:szCs w:val="30"/>
          <w:highlight w:val="none"/>
        </w:rPr>
        <w:t>。</w:t>
      </w:r>
    </w:p>
    <w:p>
      <w:pPr>
        <w:spacing w:line="56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sz w:val="30"/>
          <w:szCs w:val="30"/>
        </w:rPr>
        <w:t>（二）地点：</w:t>
      </w:r>
      <w:r>
        <w:rPr>
          <w:rFonts w:hint="eastAsia" w:ascii="仿宋_GB2312" w:hAnsi="仿宋_GB2312" w:eastAsia="仿宋_GB2312" w:cs="仿宋_GB2312"/>
          <w:b w:val="0"/>
          <w:bCs w:val="0"/>
          <w:sz w:val="30"/>
          <w:szCs w:val="30"/>
        </w:rPr>
        <w:t>中国人民银行</w:t>
      </w:r>
      <w:r>
        <w:rPr>
          <w:rFonts w:hint="eastAsia" w:ascii="仿宋_GB2312" w:hAnsi="仿宋_GB2312" w:eastAsia="仿宋_GB2312" w:cs="仿宋_GB2312"/>
          <w:b w:val="0"/>
          <w:bCs w:val="0"/>
          <w:sz w:val="30"/>
          <w:szCs w:val="30"/>
          <w:lang w:eastAsia="zh-CN"/>
        </w:rPr>
        <w:t>河北省分行</w:t>
      </w:r>
      <w:r>
        <w:rPr>
          <w:rFonts w:hint="eastAsia" w:ascii="仿宋_GB2312" w:hAnsi="仿宋_GB2312" w:eastAsia="仿宋_GB2312" w:cs="仿宋_GB2312"/>
          <w:b w:val="0"/>
          <w:bCs w:val="0"/>
          <w:sz w:val="30"/>
          <w:szCs w:val="30"/>
        </w:rPr>
        <w:t>附属楼</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楼会议室，地址为石家庄市新华区新华路109号。</w:t>
      </w:r>
    </w:p>
    <w:p>
      <w:pPr>
        <w:numPr>
          <w:ilvl w:val="-1"/>
          <w:numId w:val="0"/>
        </w:numPr>
        <w:spacing w:line="560" w:lineRule="exact"/>
        <w:ind w:firstLine="600" w:firstLineChars="200"/>
        <w:rPr>
          <w:rFonts w:hint="eastAsia" w:ascii="黑体" w:hAnsi="黑体" w:eastAsia="仿宋_GB2312" w:cs="黑体"/>
          <w:sz w:val="30"/>
          <w:szCs w:val="30"/>
          <w:lang w:val="en-US" w:eastAsia="zh-CN"/>
        </w:rPr>
      </w:pPr>
      <w:r>
        <w:rPr>
          <w:rFonts w:hint="eastAsia" w:ascii="仿宋_GB2312" w:hAnsi="仿宋_GB2312" w:eastAsia="仿宋_GB2312" w:cs="仿宋_GB2312"/>
          <w:sz w:val="30"/>
          <w:szCs w:val="30"/>
        </w:rPr>
        <w:t>（三）测评要求：</w:t>
      </w:r>
      <w:r>
        <w:rPr>
          <w:rFonts w:hint="eastAsia" w:ascii="仿宋_GB2312" w:hAnsi="仿宋_GB2312" w:eastAsia="仿宋_GB2312" w:cs="仿宋_GB2312"/>
          <w:b w:val="0"/>
          <w:bCs w:val="0"/>
          <w:color w:val="auto"/>
          <w:sz w:val="30"/>
          <w:szCs w:val="30"/>
          <w:highlight w:val="none"/>
        </w:rPr>
        <w:t>请各位考生按时到场</w:t>
      </w:r>
      <w:r>
        <w:rPr>
          <w:rFonts w:hint="eastAsia" w:ascii="仿宋_GB2312" w:hAnsi="仿宋_GB2312" w:eastAsia="仿宋_GB2312" w:cs="仿宋_GB2312"/>
          <w:b w:val="0"/>
          <w:bCs w:val="0"/>
          <w:color w:val="auto"/>
          <w:sz w:val="30"/>
          <w:szCs w:val="30"/>
          <w:highlight w:val="none"/>
          <w:lang w:eastAsia="zh-CN"/>
        </w:rPr>
        <w:t>，</w:t>
      </w:r>
      <w:r>
        <w:rPr>
          <w:rFonts w:hint="eastAsia" w:ascii="仿宋_GB2312" w:hAnsi="仿宋_GB2312" w:eastAsia="仿宋_GB2312" w:cs="仿宋_GB2312"/>
          <w:sz w:val="30"/>
          <w:szCs w:val="30"/>
          <w:lang w:eastAsia="zh-CN"/>
        </w:rPr>
        <w:t>按照工作人员要求，使用具备上网功能的手机现场完成心理测评。</w:t>
      </w:r>
      <w:r>
        <w:rPr>
          <w:rFonts w:hint="eastAsia" w:ascii="仿宋_GB2312" w:hAnsi="仿宋_GB2312" w:eastAsia="仿宋_GB2312" w:cs="仿宋_GB2312"/>
          <w:color w:val="auto"/>
          <w:sz w:val="30"/>
          <w:szCs w:val="30"/>
        </w:rPr>
        <w:t>必须考生本人亲自到场，不得委托他人代为进行。</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lang w:eastAsia="zh-CN"/>
        </w:rPr>
        <w:t>五</w:t>
      </w:r>
      <w:r>
        <w:rPr>
          <w:rFonts w:hint="eastAsia" w:ascii="黑体" w:hAnsi="黑体" w:eastAsia="黑体" w:cs="黑体"/>
          <w:sz w:val="30"/>
          <w:szCs w:val="30"/>
        </w:rPr>
        <w:t>、面试安排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numPr>
          <w:ilvl w:val="0"/>
          <w:numId w:val="3"/>
        </w:num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时间：</w:t>
      </w:r>
      <w:r>
        <w:rPr>
          <w:rFonts w:hint="eastAsia" w:ascii="仿宋_GB2312" w:hAnsi="仿宋_GB2312" w:eastAsia="仿宋_GB2312" w:cs="仿宋_GB2312"/>
          <w:sz w:val="30"/>
          <w:szCs w:val="30"/>
          <w:lang w:val="en-US" w:eastAsia="zh-CN"/>
        </w:rPr>
        <w:t>2025年2月28日-2025年3月2日。</w:t>
      </w:r>
      <w:r>
        <w:rPr>
          <w:rFonts w:hint="eastAsia" w:ascii="仿宋_GB2312" w:hAnsi="仿宋_GB2312" w:eastAsia="仿宋_GB2312" w:cs="仿宋_GB2312"/>
          <w:color w:val="auto"/>
          <w:sz w:val="30"/>
          <w:szCs w:val="30"/>
        </w:rPr>
        <w:t>参加面试的考生需</w:t>
      </w:r>
      <w:r>
        <w:rPr>
          <w:rFonts w:hint="eastAsia" w:ascii="仿宋_GB2312" w:hAnsi="仿宋_GB2312" w:eastAsia="仿宋_GB2312" w:cs="仿宋_GB2312"/>
          <w:color w:val="auto"/>
          <w:sz w:val="30"/>
          <w:szCs w:val="30"/>
          <w:highlight w:val="none"/>
        </w:rPr>
        <w:t>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lang w:val="en-US" w:eastAsia="zh-CN"/>
        </w:rPr>
        <w:t>20</w:t>
      </w:r>
      <w:r>
        <w:rPr>
          <w:rFonts w:ascii="仿宋_GB2312" w:hAnsi="仿宋_GB2312" w:eastAsia="仿宋_GB2312" w:cs="仿宋_GB2312"/>
          <w:color w:val="auto"/>
          <w:sz w:val="30"/>
          <w:szCs w:val="30"/>
          <w:highlight w:val="none"/>
        </w:rPr>
        <w:t>之前到</w:t>
      </w:r>
      <w:r>
        <w:rPr>
          <w:rFonts w:ascii="仿宋_GB2312" w:hAnsi="仿宋_GB2312" w:eastAsia="仿宋_GB2312" w:cs="仿宋_GB2312"/>
          <w:color w:val="auto"/>
          <w:sz w:val="30"/>
          <w:szCs w:val="30"/>
        </w:rPr>
        <w:t>达</w:t>
      </w:r>
      <w:r>
        <w:rPr>
          <w:rFonts w:hint="eastAsia" w:ascii="仿宋_GB2312" w:hAnsi="仿宋_GB2312" w:eastAsia="仿宋_GB2312" w:cs="仿宋_GB2312"/>
          <w:sz w:val="30"/>
          <w:szCs w:val="30"/>
        </w:rPr>
        <w:t>考点</w:t>
      </w:r>
      <w:r>
        <w:rPr>
          <w:rFonts w:hint="eastAsia" w:ascii="仿宋_GB2312" w:hAnsi="仿宋_GB2312" w:eastAsia="仿宋_GB2312" w:cs="仿宋_GB2312"/>
          <w:sz w:val="30"/>
          <w:szCs w:val="30"/>
          <w:lang w:eastAsia="zh-CN"/>
        </w:rPr>
        <w:t>。</w:t>
      </w:r>
    </w:p>
    <w:p>
      <w:pPr>
        <w:numPr>
          <w:ilvl w:val="0"/>
          <w:numId w:val="3"/>
        </w:numPr>
        <w:spacing w:line="560" w:lineRule="exact"/>
        <w:ind w:firstLine="600" w:firstLineChars="200"/>
        <w:jc w:val="left"/>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sz w:val="30"/>
          <w:szCs w:val="30"/>
        </w:rPr>
        <w:t>地点：</w:t>
      </w:r>
      <w:r>
        <w:rPr>
          <w:rFonts w:hint="eastAsia" w:ascii="仿宋_GB2312" w:hAnsi="仿宋_GB2312" w:eastAsia="仿宋_GB2312" w:cs="仿宋_GB2312"/>
          <w:color w:val="auto"/>
          <w:sz w:val="30"/>
          <w:szCs w:val="30"/>
        </w:rPr>
        <w:t>中国人民银行</w:t>
      </w:r>
      <w:r>
        <w:rPr>
          <w:rFonts w:hint="eastAsia" w:ascii="仿宋_GB2312" w:hAnsi="仿宋_GB2312" w:eastAsia="仿宋_GB2312" w:cs="仿宋_GB2312"/>
          <w:color w:val="auto"/>
          <w:sz w:val="30"/>
          <w:szCs w:val="30"/>
          <w:lang w:eastAsia="zh-CN"/>
        </w:rPr>
        <w:t>河北省分行</w:t>
      </w:r>
      <w:r>
        <w:rPr>
          <w:rFonts w:hint="eastAsia" w:ascii="仿宋_GB2312" w:hAnsi="仿宋_GB2312" w:eastAsia="仿宋_GB2312" w:cs="仿宋_GB2312"/>
          <w:color w:val="auto"/>
          <w:sz w:val="30"/>
          <w:szCs w:val="30"/>
        </w:rPr>
        <w:t>附属楼</w:t>
      </w:r>
      <w:r>
        <w:rPr>
          <w:rFonts w:hint="eastAsia" w:ascii="仿宋_GB2312" w:hAnsi="仿宋_GB2312" w:eastAsia="仿宋_GB2312" w:cs="仿宋_GB2312"/>
          <w:color w:val="auto"/>
          <w:sz w:val="30"/>
          <w:szCs w:val="30"/>
          <w:lang w:val="en-US" w:eastAsia="zh-CN"/>
        </w:rPr>
        <w:t>4楼会议室</w:t>
      </w:r>
      <w:r>
        <w:rPr>
          <w:rFonts w:hint="eastAsia" w:ascii="仿宋_GB2312" w:hAnsi="仿宋_GB2312" w:eastAsia="仿宋_GB2312" w:cs="仿宋_GB2312"/>
          <w:color w:val="auto"/>
          <w:sz w:val="30"/>
          <w:szCs w:val="30"/>
        </w:rPr>
        <w:t>，地址为石家庄市新华区新华路109号</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z w:val="30"/>
          <w:szCs w:val="30"/>
        </w:rPr>
        <w:t>具体岗位面试时间</w:t>
      </w:r>
      <w:r>
        <w:rPr>
          <w:rFonts w:hint="eastAsia" w:ascii="仿宋_GB2312" w:hAnsi="仿宋_GB2312" w:eastAsia="仿宋_GB2312" w:cs="仿宋_GB2312"/>
          <w:sz w:val="30"/>
          <w:szCs w:val="30"/>
          <w:lang w:eastAsia="zh-CN"/>
        </w:rPr>
        <w:t>安排如下：</w:t>
      </w:r>
    </w:p>
    <w:tbl>
      <w:tblPr>
        <w:tblStyle w:val="4"/>
        <w:tblW w:w="107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0"/>
        <w:gridCol w:w="4215"/>
        <w:gridCol w:w="5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jc w:val="center"/>
        </w:trPr>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面试时间安排</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报考单位</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职位代码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2月28日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中国人民银行河北省分行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300110001002、300110001003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中国人民银行张家口市分行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300110006002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中国人民银行唐山市分行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300110008001、300110008002、300110008003、300110008004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中国人民银行唐山市分行迁安营业管理部</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300110009001、300110009002、300110009003、300110009004、300110009005、300110009006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中国人民银行廊坊市分行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300110010001、300110010002、300110010003、300110010004、300110010005、300110010006、300110010007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中国人民银行沧州市分行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300110013001、300110013002、300110013003、300110013004、300110013005、300110013006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中国人民银行沧州市分行黄骅营业管理部</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300110014001、300110014002、300110014003、300110014004、300110014005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3月1日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中国人民银行河北省分行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300110001001、300110001004、300110001006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中国人民银行河北省分行正定营业管理部</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300110002001、300110002002、300110002003、300110002004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中国人民银行河北省分行平山营业管理部</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300110003001、300110003002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中国人民银行承德市分行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300110004001、300110004002、300110004003、300110004004、300110004005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中国人民银行承德市分行围场营业管理部</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300110005001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中国人民银行秦皇岛市分行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300110007001、300110007002、300110007003、300110007004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中国人民银行邯郸市分行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300110017001、300110017002、300110017003、300110017004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3月2日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中国人民银行河北省分行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300110001005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中国人民银行保定市分行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300110011001、300110011002、300110011003、300110011004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中国人民银行保定市分行涞源营业管理部</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300110012001、300110012002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中国人民银行衡水市分行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300110015001、300110015002、300110015003、300110015004、300110015005、300110015006、300110015007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中国人民银行邢台市分行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300110016001、300110016002、300110016003、300110016004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5" w:hRule="atLeast"/>
          <w:jc w:val="center"/>
        </w:trPr>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仿宋_GB2312" w:eastAsia="仿宋_GB2312" w:cs="仿宋_GB2312"/>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中国人民银行雄安新区分行</w:t>
            </w:r>
          </w:p>
        </w:tc>
        <w:tc>
          <w:tcPr>
            <w:tcW w:w="5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0"/>
                <w:szCs w:val="20"/>
                <w:u w:val="none"/>
              </w:rPr>
            </w:pPr>
            <w:r>
              <w:rPr>
                <w:rFonts w:hint="eastAsia" w:ascii="仿宋_GB2312" w:hAnsi="仿宋_GB2312" w:eastAsia="仿宋_GB2312" w:cs="仿宋_GB2312"/>
                <w:i w:val="0"/>
                <w:color w:val="000000"/>
                <w:kern w:val="0"/>
                <w:sz w:val="20"/>
                <w:szCs w:val="20"/>
                <w:u w:val="none"/>
                <w:lang w:val="en-US" w:eastAsia="zh-CN" w:bidi="ar"/>
              </w:rPr>
              <w:t>300110018001、300110018002、300110018003、300110018004、300110018005、300110018006、300110018007、300110018008</w:t>
            </w:r>
          </w:p>
        </w:tc>
      </w:tr>
    </w:tbl>
    <w:p>
      <w:pPr>
        <w:numPr>
          <w:ilvl w:val="-1"/>
          <w:numId w:val="0"/>
        </w:numPr>
        <w:spacing w:line="560" w:lineRule="exact"/>
        <w:ind w:firstLine="0" w:firstLineChars="0"/>
        <w:jc w:val="left"/>
        <w:rPr>
          <w:rFonts w:hint="eastAsia" w:ascii="仿宋_GB2312" w:hAnsi="仿宋_GB2312" w:eastAsia="仿宋_GB2312" w:cs="仿宋_GB2312"/>
          <w:color w:val="auto"/>
          <w:sz w:val="30"/>
          <w:szCs w:val="30"/>
          <w:lang w:eastAsia="zh-CN"/>
        </w:rPr>
      </w:pPr>
    </w:p>
    <w:p>
      <w:pPr>
        <w:numPr>
          <w:ilvl w:val="0"/>
          <w:numId w:val="4"/>
        </w:num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程序及要求</w:t>
      </w:r>
    </w:p>
    <w:p>
      <w:pPr>
        <w:spacing w:line="560" w:lineRule="exact"/>
        <w:ind w:firstLine="600" w:firstLineChars="200"/>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1</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面试当天考生凭身份证、</w:t>
      </w:r>
      <w:r>
        <w:rPr>
          <w:rFonts w:hint="eastAsia" w:ascii="仿宋_GB2312" w:hAnsi="仿宋_GB2312" w:eastAsia="仿宋_GB2312" w:cs="仿宋_GB2312"/>
          <w:color w:val="auto"/>
          <w:sz w:val="30"/>
          <w:szCs w:val="30"/>
          <w:lang w:eastAsia="zh-CN"/>
        </w:rPr>
        <w:t>笔试准考证、</w:t>
      </w:r>
      <w:r>
        <w:rPr>
          <w:rFonts w:hint="eastAsia" w:ascii="仿宋_GB2312" w:hAnsi="仿宋_GB2312" w:eastAsia="仿宋_GB2312" w:cs="仿宋_GB2312"/>
          <w:color w:val="auto"/>
          <w:sz w:val="30"/>
          <w:szCs w:val="30"/>
          <w:highlight w:val="none"/>
          <w:lang w:eastAsia="zh-CN"/>
        </w:rPr>
        <w:t>出入证（资格复审通过后发放）</w:t>
      </w:r>
      <w:r>
        <w:rPr>
          <w:rFonts w:hint="eastAsia" w:ascii="仿宋_GB2312" w:hAnsi="仿宋_GB2312" w:eastAsia="仿宋_GB2312" w:cs="仿宋_GB2312"/>
          <w:color w:val="auto"/>
          <w:sz w:val="30"/>
          <w:szCs w:val="30"/>
        </w:rPr>
        <w:t>进入考点，证件不齐者不能参加面试。</w:t>
      </w:r>
    </w:p>
    <w:p>
      <w:pPr>
        <w:spacing w:line="560" w:lineRule="exact"/>
        <w:ind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面试实行全天封闭管理，面试场次较晚的考生，预计晚</w:t>
      </w:r>
      <w:r>
        <w:rPr>
          <w:rFonts w:hint="eastAsia" w:ascii="仿宋_GB2312" w:hAnsi="仿宋_GB2312" w:eastAsia="仿宋_GB2312" w:cs="仿宋_GB2312"/>
          <w:color w:val="auto"/>
          <w:sz w:val="30"/>
          <w:szCs w:val="30"/>
          <w:highlight w:val="none"/>
        </w:rPr>
        <w:t>上20:00</w:t>
      </w:r>
      <w:r>
        <w:rPr>
          <w:rFonts w:hint="eastAsia" w:ascii="仿宋_GB2312" w:hAnsi="仿宋_GB2312" w:eastAsia="仿宋_GB2312" w:cs="仿宋_GB2312"/>
          <w:color w:val="auto"/>
          <w:sz w:val="30"/>
          <w:szCs w:val="30"/>
          <w:highlight w:val="none"/>
          <w:lang w:eastAsia="zh-CN"/>
        </w:rPr>
        <w:t>方</w:t>
      </w:r>
      <w:r>
        <w:rPr>
          <w:rFonts w:hint="eastAsia" w:ascii="仿宋_GB2312" w:hAnsi="仿宋_GB2312" w:eastAsia="仿宋_GB2312" w:cs="仿宋_GB2312"/>
          <w:color w:val="auto"/>
          <w:sz w:val="30"/>
          <w:szCs w:val="30"/>
          <w:highlight w:val="none"/>
        </w:rPr>
        <w:t>可结束，请提前安排好住宿、</w:t>
      </w:r>
      <w:r>
        <w:rPr>
          <w:rFonts w:hint="eastAsia" w:ascii="仿宋_GB2312" w:hAnsi="仿宋_GB2312" w:eastAsia="仿宋_GB2312" w:cs="仿宋_GB2312"/>
          <w:color w:val="auto"/>
          <w:sz w:val="30"/>
          <w:szCs w:val="30"/>
          <w:highlight w:val="none"/>
          <w:lang w:eastAsia="zh-CN"/>
        </w:rPr>
        <w:t>交通</w:t>
      </w:r>
      <w:r>
        <w:rPr>
          <w:rFonts w:hint="eastAsia" w:ascii="仿宋_GB2312" w:hAnsi="仿宋_GB2312" w:eastAsia="仿宋_GB2312" w:cs="仿宋_GB2312"/>
          <w:color w:val="auto"/>
          <w:sz w:val="30"/>
          <w:szCs w:val="30"/>
          <w:highlight w:val="none"/>
        </w:rPr>
        <w:t>等相关事宜，我们</w:t>
      </w:r>
      <w:r>
        <w:rPr>
          <w:rFonts w:hint="eastAsia" w:ascii="仿宋_GB2312" w:hAnsi="仿宋_GB2312" w:eastAsia="仿宋_GB2312" w:cs="仿宋_GB2312"/>
          <w:color w:val="auto"/>
          <w:sz w:val="30"/>
          <w:szCs w:val="30"/>
          <w:lang w:eastAsia="zh-CN"/>
        </w:rPr>
        <w:t>将</w:t>
      </w:r>
      <w:r>
        <w:rPr>
          <w:rFonts w:hint="eastAsia" w:ascii="仿宋_GB2312" w:hAnsi="仿宋_GB2312" w:eastAsia="仿宋_GB2312" w:cs="仿宋_GB2312"/>
          <w:color w:val="auto"/>
          <w:sz w:val="30"/>
          <w:szCs w:val="30"/>
        </w:rPr>
        <w:t>根据面试进度为大家提供饮用水、午餐和晚餐。考生需听从工作人员安排，不得随意走动、大声喧哗，面试结束后应迅速离开，不得逗留。</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lang w:eastAsia="zh-CN"/>
        </w:rPr>
        <w:t>六</w:t>
      </w:r>
      <w:r>
        <w:rPr>
          <w:rFonts w:hint="eastAsia" w:ascii="黑体" w:hAnsi="黑体" w:eastAsia="黑体" w:cs="黑体"/>
          <w:sz w:val="30"/>
          <w:szCs w:val="30"/>
        </w:rPr>
        <w:t>、体检和考察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综合成绩=笔试成绩×50%+面试成绩×50%</w:t>
      </w:r>
    </w:p>
    <w:p>
      <w:pPr>
        <w:spacing w:line="560" w:lineRule="exact"/>
        <w:ind w:firstLine="600" w:firstLineChars="200"/>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b w:val="0"/>
          <w:bCs w:val="0"/>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w:t>
      </w:r>
      <w:r>
        <w:rPr>
          <w:rFonts w:hint="eastAsia" w:ascii="仿宋_GB2312" w:hAnsi="仿宋_GB2312" w:eastAsia="仿宋_GB2312" w:cs="仿宋_GB2312"/>
          <w:sz w:val="30"/>
          <w:szCs w:val="30"/>
        </w:rPr>
        <w:t>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lang w:eastAsia="zh-CN"/>
        </w:rPr>
        <w:t>七</w:t>
      </w:r>
      <w:r>
        <w:rPr>
          <w:rFonts w:hint="eastAsia" w:ascii="黑体" w:hAnsi="黑体" w:eastAsia="黑体" w:cs="黑体"/>
          <w:sz w:val="30"/>
          <w:szCs w:val="30"/>
        </w:rPr>
        <w:t>、注意事项</w:t>
      </w:r>
    </w:p>
    <w:p>
      <w:pPr>
        <w:spacing w:line="560" w:lineRule="exact"/>
        <w:ind w:firstLine="600" w:firstLineChars="200"/>
        <w:rPr>
          <w:rFonts w:ascii="仿宋_GB2312" w:hAnsi="仿宋_GB2312" w:eastAsia="仿宋_GB2312" w:cs="仿宋_GB2312"/>
          <w:sz w:val="30"/>
          <w:szCs w:val="30"/>
          <w:highlight w:val="yellow"/>
        </w:rPr>
      </w:pPr>
      <w:r>
        <w:rPr>
          <w:rFonts w:hint="eastAsia" w:ascii="仿宋_GB2312" w:hAnsi="仿宋_GB2312" w:eastAsia="仿宋_GB2312" w:cs="仿宋_GB2312"/>
          <w:sz w:val="30"/>
          <w:szCs w:val="30"/>
        </w:rPr>
        <w:t>（一）</w:t>
      </w:r>
      <w:r>
        <w:rPr>
          <w:rFonts w:hint="eastAsia" w:ascii="仿宋_GB2312" w:hAnsi="仿宋_GB2312" w:eastAsia="仿宋_GB2312" w:cs="仿宋_GB2312"/>
          <w:sz w:val="30"/>
          <w:szCs w:val="30"/>
          <w:highlight w:val="none"/>
        </w:rPr>
        <w:t>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（四）如有疑问，请拨打考务咨询电话：0311-87938408</w:t>
      </w:r>
      <w:r>
        <w:rPr>
          <w:rFonts w:hint="eastAsia" w:ascii="仿宋_GB2312" w:hAnsi="仿宋_GB2312" w:eastAsia="仿宋_GB2312" w:cs="仿宋_GB2312"/>
          <w:sz w:val="30"/>
          <w:szCs w:val="30"/>
          <w:lang w:val="en-US" w:eastAsia="zh-CN"/>
        </w:rPr>
        <w:t>，0311-87938447</w:t>
      </w:r>
      <w:r>
        <w:rPr>
          <w:rFonts w:hint="eastAsia" w:ascii="仿宋_GB2312" w:hAnsi="仿宋_GB2312" w:eastAsia="仿宋_GB2312" w:cs="仿宋_GB2312"/>
          <w:sz w:val="30"/>
          <w:szCs w:val="30"/>
          <w:lang w:eastAsia="zh-CN"/>
        </w:rPr>
        <w:t>（工作日</w:t>
      </w:r>
      <w:r>
        <w:rPr>
          <w:rFonts w:hint="eastAsia" w:ascii="仿宋_GB2312" w:hAnsi="仿宋_GB2312" w:eastAsia="仿宋_GB2312" w:cs="仿宋_GB2312"/>
          <w:sz w:val="30"/>
          <w:szCs w:val="30"/>
          <w:lang w:val="en-US" w:eastAsia="zh-CN"/>
        </w:rPr>
        <w:t>8:30-11:30；14:00-17:30）。</w:t>
      </w:r>
    </w:p>
    <w:p>
      <w:pPr>
        <w:spacing w:line="480" w:lineRule="exact"/>
        <w:rPr>
          <w:rFonts w:ascii="仿宋_GB2312" w:hAnsi="仿宋_GB2312" w:eastAsia="仿宋_GB2312" w:cs="仿宋_GB2312"/>
          <w:sz w:val="30"/>
          <w:szCs w:val="30"/>
        </w:rPr>
      </w:pPr>
    </w:p>
    <w:p>
      <w:pPr>
        <w:spacing w:line="48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附件：1.中国人民银行</w:t>
      </w:r>
      <w:r>
        <w:rPr>
          <w:rFonts w:hint="eastAsia" w:ascii="仿宋_GB2312" w:hAnsi="仿宋_GB2312" w:eastAsia="仿宋_GB2312" w:cs="仿宋_GB2312"/>
          <w:sz w:val="30"/>
          <w:szCs w:val="30"/>
          <w:lang w:eastAsia="zh-CN"/>
        </w:rPr>
        <w:t>河北</w:t>
      </w:r>
      <w:r>
        <w:rPr>
          <w:rFonts w:hint="eastAsia" w:ascii="仿宋_GB2312" w:hAnsi="仿宋_GB2312" w:eastAsia="仿宋_GB2312" w:cs="仿宋_GB2312"/>
          <w:sz w:val="30"/>
          <w:szCs w:val="30"/>
        </w:rPr>
        <w:t>省分支机构</w:t>
      </w:r>
      <w:r>
        <w:rPr>
          <w:rFonts w:hint="eastAsia" w:ascii="仿宋_GB2312" w:hAnsi="仿宋_GB2312" w:eastAsia="仿宋_GB2312" w:cs="仿宋_GB2312"/>
          <w:sz w:val="30"/>
          <w:szCs w:val="30"/>
          <w:lang w:eastAsia="zh-CN"/>
        </w:rPr>
        <w:t>2025</w:t>
      </w:r>
      <w:r>
        <w:rPr>
          <w:rFonts w:hint="eastAsia" w:ascii="仿宋_GB2312" w:hAnsi="仿宋_GB2312" w:eastAsia="仿宋_GB2312" w:cs="仿宋_GB2312"/>
          <w:sz w:val="30"/>
          <w:szCs w:val="30"/>
        </w:rPr>
        <w:t>年度考试录用</w:t>
      </w:r>
      <w:r>
        <w:rPr>
          <w:rFonts w:hint="eastAsia" w:ascii="仿宋_GB2312" w:hAnsi="仿宋_GB2312" w:eastAsia="仿宋_GB2312" w:cs="仿宋_GB2312"/>
          <w:sz w:val="30"/>
          <w:szCs w:val="30"/>
          <w:lang w:val="en-US" w:eastAsia="zh-CN"/>
        </w:rPr>
        <w:t xml:space="preserve"> </w:t>
      </w:r>
    </w:p>
    <w:p>
      <w:pPr>
        <w:spacing w:line="480" w:lineRule="exact"/>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2.参加面试确认书</w:t>
      </w:r>
    </w:p>
    <w:p>
      <w:pPr>
        <w:spacing w:line="480" w:lineRule="exact"/>
        <w:ind w:left="42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3.放弃面试资格声明</w:t>
      </w:r>
    </w:p>
    <w:p>
      <w:pPr>
        <w:spacing w:line="480" w:lineRule="exact"/>
        <w:ind w:left="420"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 xml:space="preserve">   4.</w:t>
      </w:r>
      <w:r>
        <w:rPr>
          <w:rFonts w:hint="eastAsia" w:ascii="仿宋_GB2312" w:hAnsi="仿宋_GB2312" w:eastAsia="仿宋_GB2312" w:cs="仿宋_GB2312"/>
          <w:color w:val="auto"/>
          <w:sz w:val="30"/>
          <w:szCs w:val="30"/>
        </w:rPr>
        <w:t>电子邮箱地址</w:t>
      </w: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河北省分行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lang w:eastAsia="zh-CN"/>
        </w:rPr>
        <w:t>2025</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14</w:t>
      </w:r>
      <w:r>
        <w:rPr>
          <w:rFonts w:hint="eastAsia" w:ascii="仿宋_GB2312" w:hAnsi="仿宋_GB2312" w:eastAsia="仿宋_GB2312" w:cs="仿宋_GB2312"/>
          <w:sz w:val="30"/>
          <w:szCs w:val="30"/>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DDEC2"/>
    <w:multiLevelType w:val="singleLevel"/>
    <w:tmpl w:val="231DDEC2"/>
    <w:lvl w:ilvl="0" w:tentative="0">
      <w:start w:val="4"/>
      <w:numFmt w:val="chineseCounting"/>
      <w:suff w:val="nothing"/>
      <w:lvlText w:val="%1、"/>
      <w:lvlJc w:val="left"/>
      <w:rPr>
        <w:rFonts w:hint="eastAsia"/>
      </w:rPr>
    </w:lvl>
  </w:abstractNum>
  <w:abstractNum w:abstractNumId="1">
    <w:nsid w:val="65E0348D"/>
    <w:multiLevelType w:val="singleLevel"/>
    <w:tmpl w:val="65E0348D"/>
    <w:lvl w:ilvl="0" w:tentative="0">
      <w:start w:val="3"/>
      <w:numFmt w:val="chineseCounting"/>
      <w:suff w:val="nothing"/>
      <w:lvlText w:val="（%1）"/>
      <w:lvlJc w:val="left"/>
    </w:lvl>
  </w:abstractNum>
  <w:abstractNum w:abstractNumId="2">
    <w:nsid w:val="65E1DD4A"/>
    <w:multiLevelType w:val="singleLevel"/>
    <w:tmpl w:val="65E1DD4A"/>
    <w:lvl w:ilvl="0" w:tentative="0">
      <w:start w:val="1"/>
      <w:numFmt w:val="chineseCounting"/>
      <w:suff w:val="nothing"/>
      <w:lvlText w:val="（%1）"/>
      <w:lvlJc w:val="left"/>
    </w:lvl>
  </w:abstractNum>
  <w:abstractNum w:abstractNumId="3">
    <w:nsid w:val="65F246CD"/>
    <w:multiLevelType w:val="singleLevel"/>
    <w:tmpl w:val="65F246CD"/>
    <w:lvl w:ilvl="0" w:tentative="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714ECF"/>
    <w:rsid w:val="00010C17"/>
    <w:rsid w:val="00056D21"/>
    <w:rsid w:val="000E6DFE"/>
    <w:rsid w:val="00125531"/>
    <w:rsid w:val="00137012"/>
    <w:rsid w:val="001D5DE6"/>
    <w:rsid w:val="003F3DF8"/>
    <w:rsid w:val="004E1501"/>
    <w:rsid w:val="00622371"/>
    <w:rsid w:val="00714ECF"/>
    <w:rsid w:val="007A0030"/>
    <w:rsid w:val="008759D2"/>
    <w:rsid w:val="0094309A"/>
    <w:rsid w:val="00960871"/>
    <w:rsid w:val="00B43779"/>
    <w:rsid w:val="00C56693"/>
    <w:rsid w:val="00C65D54"/>
    <w:rsid w:val="00D56B2A"/>
    <w:rsid w:val="00E37E41"/>
    <w:rsid w:val="00EB1403"/>
    <w:rsid w:val="010A09A4"/>
    <w:rsid w:val="013559A2"/>
    <w:rsid w:val="01532099"/>
    <w:rsid w:val="01655EA0"/>
    <w:rsid w:val="018F5463"/>
    <w:rsid w:val="01A6470D"/>
    <w:rsid w:val="01BC5B89"/>
    <w:rsid w:val="01C278FF"/>
    <w:rsid w:val="01ED2F65"/>
    <w:rsid w:val="023B2850"/>
    <w:rsid w:val="02543143"/>
    <w:rsid w:val="027C2DB4"/>
    <w:rsid w:val="027D1D10"/>
    <w:rsid w:val="02C4509D"/>
    <w:rsid w:val="02D52377"/>
    <w:rsid w:val="02DF1B9E"/>
    <w:rsid w:val="02F03DC0"/>
    <w:rsid w:val="03082C4B"/>
    <w:rsid w:val="03266A2B"/>
    <w:rsid w:val="03451544"/>
    <w:rsid w:val="03A90E28"/>
    <w:rsid w:val="03E768E7"/>
    <w:rsid w:val="04001881"/>
    <w:rsid w:val="04315C89"/>
    <w:rsid w:val="043215A0"/>
    <w:rsid w:val="047855A6"/>
    <w:rsid w:val="05602F51"/>
    <w:rsid w:val="057145EF"/>
    <w:rsid w:val="05784F0E"/>
    <w:rsid w:val="05A37085"/>
    <w:rsid w:val="05B04A7D"/>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1B5F85"/>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3501A0"/>
    <w:rsid w:val="0A41169C"/>
    <w:rsid w:val="0A48217D"/>
    <w:rsid w:val="0A4F3CDE"/>
    <w:rsid w:val="0A7B2E77"/>
    <w:rsid w:val="0AB16A0E"/>
    <w:rsid w:val="0AC01506"/>
    <w:rsid w:val="0AEC301C"/>
    <w:rsid w:val="0AFF0FBF"/>
    <w:rsid w:val="0B2857C7"/>
    <w:rsid w:val="0B745059"/>
    <w:rsid w:val="0BAD0A7B"/>
    <w:rsid w:val="0BB01E65"/>
    <w:rsid w:val="0BFE3E2C"/>
    <w:rsid w:val="0C223F0D"/>
    <w:rsid w:val="0C511211"/>
    <w:rsid w:val="0C525609"/>
    <w:rsid w:val="0C6B1826"/>
    <w:rsid w:val="0CCA39ED"/>
    <w:rsid w:val="0CCE3698"/>
    <w:rsid w:val="0CD70256"/>
    <w:rsid w:val="0CED6C91"/>
    <w:rsid w:val="0DBF3A68"/>
    <w:rsid w:val="0DD5451F"/>
    <w:rsid w:val="0E092B38"/>
    <w:rsid w:val="0E19689D"/>
    <w:rsid w:val="0E2C1A81"/>
    <w:rsid w:val="0EBA667B"/>
    <w:rsid w:val="0EC0450B"/>
    <w:rsid w:val="0EC414F8"/>
    <w:rsid w:val="0ECF7EEB"/>
    <w:rsid w:val="0F096DAD"/>
    <w:rsid w:val="0F1551B0"/>
    <w:rsid w:val="0F2540F6"/>
    <w:rsid w:val="0F303A0D"/>
    <w:rsid w:val="0F3F458F"/>
    <w:rsid w:val="0F4A5C6E"/>
    <w:rsid w:val="0F4B3B51"/>
    <w:rsid w:val="0F4F732D"/>
    <w:rsid w:val="0F660B4D"/>
    <w:rsid w:val="0F772B7C"/>
    <w:rsid w:val="0FD3594B"/>
    <w:rsid w:val="0FE574F9"/>
    <w:rsid w:val="0FFC691C"/>
    <w:rsid w:val="100157C6"/>
    <w:rsid w:val="10372BD6"/>
    <w:rsid w:val="107E154F"/>
    <w:rsid w:val="108D0762"/>
    <w:rsid w:val="108D104A"/>
    <w:rsid w:val="10960A0E"/>
    <w:rsid w:val="10B4471D"/>
    <w:rsid w:val="10C31F43"/>
    <w:rsid w:val="10E53A4F"/>
    <w:rsid w:val="11086091"/>
    <w:rsid w:val="111537DB"/>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3D5A73"/>
    <w:rsid w:val="1253040F"/>
    <w:rsid w:val="12874C6C"/>
    <w:rsid w:val="12904F10"/>
    <w:rsid w:val="129B11B9"/>
    <w:rsid w:val="12C97DA6"/>
    <w:rsid w:val="132E323E"/>
    <w:rsid w:val="136073D0"/>
    <w:rsid w:val="136F34EB"/>
    <w:rsid w:val="13826C2E"/>
    <w:rsid w:val="1394357D"/>
    <w:rsid w:val="13A46CB7"/>
    <w:rsid w:val="13A8615A"/>
    <w:rsid w:val="13F21A61"/>
    <w:rsid w:val="14211466"/>
    <w:rsid w:val="142C353F"/>
    <w:rsid w:val="143D0E1B"/>
    <w:rsid w:val="1454389D"/>
    <w:rsid w:val="14631A21"/>
    <w:rsid w:val="14673D12"/>
    <w:rsid w:val="146E3215"/>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1716C"/>
    <w:rsid w:val="15C80A29"/>
    <w:rsid w:val="15CE5B3F"/>
    <w:rsid w:val="15D64CD2"/>
    <w:rsid w:val="15E644EE"/>
    <w:rsid w:val="16013404"/>
    <w:rsid w:val="1628062F"/>
    <w:rsid w:val="16361306"/>
    <w:rsid w:val="16706C5F"/>
    <w:rsid w:val="16873FEA"/>
    <w:rsid w:val="16942931"/>
    <w:rsid w:val="169D52C7"/>
    <w:rsid w:val="17057936"/>
    <w:rsid w:val="170E4EED"/>
    <w:rsid w:val="171E10CB"/>
    <w:rsid w:val="173774B7"/>
    <w:rsid w:val="173A6461"/>
    <w:rsid w:val="179A4357"/>
    <w:rsid w:val="17A95520"/>
    <w:rsid w:val="17AE3073"/>
    <w:rsid w:val="17CE59F7"/>
    <w:rsid w:val="17E75165"/>
    <w:rsid w:val="17F00E44"/>
    <w:rsid w:val="18064216"/>
    <w:rsid w:val="1821083F"/>
    <w:rsid w:val="18262B87"/>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9F7F77"/>
    <w:rsid w:val="19AB5E7A"/>
    <w:rsid w:val="19DE3DC2"/>
    <w:rsid w:val="19F07D5C"/>
    <w:rsid w:val="1A2917B5"/>
    <w:rsid w:val="1A617950"/>
    <w:rsid w:val="1A6C1911"/>
    <w:rsid w:val="1A9C742E"/>
    <w:rsid w:val="1AB77827"/>
    <w:rsid w:val="1B38559E"/>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CDB51B4"/>
    <w:rsid w:val="1D0C4A6B"/>
    <w:rsid w:val="1D2578A8"/>
    <w:rsid w:val="1D580FB9"/>
    <w:rsid w:val="1D6E533E"/>
    <w:rsid w:val="1D740EA4"/>
    <w:rsid w:val="1D801E2A"/>
    <w:rsid w:val="1D9712EE"/>
    <w:rsid w:val="1D9F7732"/>
    <w:rsid w:val="1DAA66B3"/>
    <w:rsid w:val="1DC7704E"/>
    <w:rsid w:val="1E01767D"/>
    <w:rsid w:val="1E282479"/>
    <w:rsid w:val="1E392588"/>
    <w:rsid w:val="1E443DC6"/>
    <w:rsid w:val="1E4A0DCA"/>
    <w:rsid w:val="1E4D3DEA"/>
    <w:rsid w:val="1E5E6F36"/>
    <w:rsid w:val="1E6D0798"/>
    <w:rsid w:val="1E913701"/>
    <w:rsid w:val="1E9657B2"/>
    <w:rsid w:val="1EBD62AC"/>
    <w:rsid w:val="1ED15C44"/>
    <w:rsid w:val="1ED30F48"/>
    <w:rsid w:val="1EEF35D6"/>
    <w:rsid w:val="1F2F4083"/>
    <w:rsid w:val="1F5A5FE3"/>
    <w:rsid w:val="1F800C2A"/>
    <w:rsid w:val="1F8A1FE8"/>
    <w:rsid w:val="1F973999"/>
    <w:rsid w:val="1FB8433B"/>
    <w:rsid w:val="1FC70FE4"/>
    <w:rsid w:val="1FE079A8"/>
    <w:rsid w:val="1FE415AA"/>
    <w:rsid w:val="1FEC20B0"/>
    <w:rsid w:val="20072779"/>
    <w:rsid w:val="200E12E8"/>
    <w:rsid w:val="205C1900"/>
    <w:rsid w:val="209530BE"/>
    <w:rsid w:val="20B92F22"/>
    <w:rsid w:val="20CD0CED"/>
    <w:rsid w:val="20CE5A11"/>
    <w:rsid w:val="20D07430"/>
    <w:rsid w:val="20EF3B18"/>
    <w:rsid w:val="20F5166E"/>
    <w:rsid w:val="21057C78"/>
    <w:rsid w:val="21AA6619"/>
    <w:rsid w:val="21AE352D"/>
    <w:rsid w:val="21B9226B"/>
    <w:rsid w:val="21BE0784"/>
    <w:rsid w:val="21BE35F0"/>
    <w:rsid w:val="21C43E06"/>
    <w:rsid w:val="21FF40D9"/>
    <w:rsid w:val="22192BBC"/>
    <w:rsid w:val="222034DA"/>
    <w:rsid w:val="227D6C04"/>
    <w:rsid w:val="227E079D"/>
    <w:rsid w:val="22853DA1"/>
    <w:rsid w:val="228705B2"/>
    <w:rsid w:val="229206DA"/>
    <w:rsid w:val="229B338E"/>
    <w:rsid w:val="229D281A"/>
    <w:rsid w:val="22D33E4C"/>
    <w:rsid w:val="23007543"/>
    <w:rsid w:val="23113F71"/>
    <w:rsid w:val="2320438F"/>
    <w:rsid w:val="232878B5"/>
    <w:rsid w:val="234C69C8"/>
    <w:rsid w:val="235B1948"/>
    <w:rsid w:val="236614C5"/>
    <w:rsid w:val="23791DD7"/>
    <w:rsid w:val="2404425A"/>
    <w:rsid w:val="240A79A2"/>
    <w:rsid w:val="24154F58"/>
    <w:rsid w:val="241F0C67"/>
    <w:rsid w:val="243B5314"/>
    <w:rsid w:val="24622029"/>
    <w:rsid w:val="247402A8"/>
    <w:rsid w:val="247C5BCC"/>
    <w:rsid w:val="249F7D4D"/>
    <w:rsid w:val="24A06271"/>
    <w:rsid w:val="24AA5346"/>
    <w:rsid w:val="24CA73A3"/>
    <w:rsid w:val="24DD3548"/>
    <w:rsid w:val="25310062"/>
    <w:rsid w:val="258F2B39"/>
    <w:rsid w:val="25B92080"/>
    <w:rsid w:val="25E63E13"/>
    <w:rsid w:val="261505DA"/>
    <w:rsid w:val="261A62F3"/>
    <w:rsid w:val="261E72FA"/>
    <w:rsid w:val="264217EF"/>
    <w:rsid w:val="264A6553"/>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06070"/>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244B8"/>
    <w:rsid w:val="2D34630C"/>
    <w:rsid w:val="2D6A0724"/>
    <w:rsid w:val="2D7549A1"/>
    <w:rsid w:val="2D7D6BB4"/>
    <w:rsid w:val="2DA7321F"/>
    <w:rsid w:val="2DA82124"/>
    <w:rsid w:val="2DA94763"/>
    <w:rsid w:val="2DC05086"/>
    <w:rsid w:val="2DD51FCD"/>
    <w:rsid w:val="2E0D3C1A"/>
    <w:rsid w:val="2E2A441A"/>
    <w:rsid w:val="2E326B65"/>
    <w:rsid w:val="2E42724E"/>
    <w:rsid w:val="2EC72F3C"/>
    <w:rsid w:val="2EEA1ECE"/>
    <w:rsid w:val="2EED6597"/>
    <w:rsid w:val="2EF372B5"/>
    <w:rsid w:val="2F291643"/>
    <w:rsid w:val="2F362AA8"/>
    <w:rsid w:val="2F672D56"/>
    <w:rsid w:val="2F7435FF"/>
    <w:rsid w:val="2FA43923"/>
    <w:rsid w:val="2FE139BA"/>
    <w:rsid w:val="302A79DD"/>
    <w:rsid w:val="30317B1E"/>
    <w:rsid w:val="305410F8"/>
    <w:rsid w:val="3062037D"/>
    <w:rsid w:val="308D566C"/>
    <w:rsid w:val="309E3A5F"/>
    <w:rsid w:val="30B4425D"/>
    <w:rsid w:val="30B80292"/>
    <w:rsid w:val="30BA3433"/>
    <w:rsid w:val="31052B9C"/>
    <w:rsid w:val="31112449"/>
    <w:rsid w:val="31144B59"/>
    <w:rsid w:val="3138264E"/>
    <w:rsid w:val="31A4775B"/>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4C6214"/>
    <w:rsid w:val="346850E8"/>
    <w:rsid w:val="347C5CDE"/>
    <w:rsid w:val="34A72464"/>
    <w:rsid w:val="34BE0864"/>
    <w:rsid w:val="34C955C9"/>
    <w:rsid w:val="34CB71C6"/>
    <w:rsid w:val="34E91B7E"/>
    <w:rsid w:val="350E72FC"/>
    <w:rsid w:val="3510354B"/>
    <w:rsid w:val="35702C0B"/>
    <w:rsid w:val="358434DC"/>
    <w:rsid w:val="35892E9E"/>
    <w:rsid w:val="35895EFE"/>
    <w:rsid w:val="35B34FA1"/>
    <w:rsid w:val="35BB4F04"/>
    <w:rsid w:val="35BF17DC"/>
    <w:rsid w:val="35CD0BA2"/>
    <w:rsid w:val="36291D3C"/>
    <w:rsid w:val="362A1D06"/>
    <w:rsid w:val="366F0FFF"/>
    <w:rsid w:val="367C3C9D"/>
    <w:rsid w:val="36A63A53"/>
    <w:rsid w:val="36E16904"/>
    <w:rsid w:val="36E66045"/>
    <w:rsid w:val="36F7463D"/>
    <w:rsid w:val="371526A8"/>
    <w:rsid w:val="37195B09"/>
    <w:rsid w:val="371C46DF"/>
    <w:rsid w:val="37505769"/>
    <w:rsid w:val="37641CC7"/>
    <w:rsid w:val="376758B9"/>
    <w:rsid w:val="377D62E5"/>
    <w:rsid w:val="377E5FBD"/>
    <w:rsid w:val="378E7A84"/>
    <w:rsid w:val="37CC1843"/>
    <w:rsid w:val="37ED36A7"/>
    <w:rsid w:val="37ED3E68"/>
    <w:rsid w:val="38084841"/>
    <w:rsid w:val="38217344"/>
    <w:rsid w:val="3842391F"/>
    <w:rsid w:val="3848237C"/>
    <w:rsid w:val="387F60D6"/>
    <w:rsid w:val="388316E1"/>
    <w:rsid w:val="38BF26AF"/>
    <w:rsid w:val="38FA1CEC"/>
    <w:rsid w:val="391F2946"/>
    <w:rsid w:val="391F7B5B"/>
    <w:rsid w:val="3922351D"/>
    <w:rsid w:val="39225109"/>
    <w:rsid w:val="39790F53"/>
    <w:rsid w:val="397B3DE6"/>
    <w:rsid w:val="399C19A9"/>
    <w:rsid w:val="399F0B10"/>
    <w:rsid w:val="39B21115"/>
    <w:rsid w:val="39DC4220"/>
    <w:rsid w:val="3A4C4673"/>
    <w:rsid w:val="3A52132B"/>
    <w:rsid w:val="3A536F19"/>
    <w:rsid w:val="3A846941"/>
    <w:rsid w:val="3A946B94"/>
    <w:rsid w:val="3AAB5FBF"/>
    <w:rsid w:val="3AE4501A"/>
    <w:rsid w:val="3AEB2C6F"/>
    <w:rsid w:val="3AF44707"/>
    <w:rsid w:val="3B402FC6"/>
    <w:rsid w:val="3B411021"/>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C43D4"/>
    <w:rsid w:val="402D2D98"/>
    <w:rsid w:val="40423550"/>
    <w:rsid w:val="40494A45"/>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2A1235F"/>
    <w:rsid w:val="43344299"/>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4EC3C69"/>
    <w:rsid w:val="45004904"/>
    <w:rsid w:val="451B797F"/>
    <w:rsid w:val="453A53AF"/>
    <w:rsid w:val="45590713"/>
    <w:rsid w:val="459438FD"/>
    <w:rsid w:val="459569CE"/>
    <w:rsid w:val="45A56AE4"/>
    <w:rsid w:val="45AF2AA4"/>
    <w:rsid w:val="45BE31BD"/>
    <w:rsid w:val="45D96BE0"/>
    <w:rsid w:val="45EA2584"/>
    <w:rsid w:val="465A37E9"/>
    <w:rsid w:val="4663768B"/>
    <w:rsid w:val="46732E9D"/>
    <w:rsid w:val="468D7D9D"/>
    <w:rsid w:val="46BD4A0E"/>
    <w:rsid w:val="46C413D4"/>
    <w:rsid w:val="46C8089F"/>
    <w:rsid w:val="46C93684"/>
    <w:rsid w:val="46E1048C"/>
    <w:rsid w:val="46EF23EC"/>
    <w:rsid w:val="46F954AF"/>
    <w:rsid w:val="47045A03"/>
    <w:rsid w:val="470A69EE"/>
    <w:rsid w:val="471D7342"/>
    <w:rsid w:val="472D352B"/>
    <w:rsid w:val="47430EC1"/>
    <w:rsid w:val="47880B74"/>
    <w:rsid w:val="47AD6EDD"/>
    <w:rsid w:val="47B8071C"/>
    <w:rsid w:val="47D92371"/>
    <w:rsid w:val="47DC1C4D"/>
    <w:rsid w:val="47DC46E1"/>
    <w:rsid w:val="47F40270"/>
    <w:rsid w:val="47F436CA"/>
    <w:rsid w:val="480C286E"/>
    <w:rsid w:val="481E1BA6"/>
    <w:rsid w:val="4851493F"/>
    <w:rsid w:val="48637023"/>
    <w:rsid w:val="487256C1"/>
    <w:rsid w:val="487953F6"/>
    <w:rsid w:val="48EC295D"/>
    <w:rsid w:val="48F57AD0"/>
    <w:rsid w:val="48FD13B8"/>
    <w:rsid w:val="49322AA6"/>
    <w:rsid w:val="49434294"/>
    <w:rsid w:val="49500BC0"/>
    <w:rsid w:val="495D7082"/>
    <w:rsid w:val="49607F2D"/>
    <w:rsid w:val="49794155"/>
    <w:rsid w:val="49B44A4F"/>
    <w:rsid w:val="49BB79A5"/>
    <w:rsid w:val="49C43DC0"/>
    <w:rsid w:val="4A3A7ED8"/>
    <w:rsid w:val="4A472989"/>
    <w:rsid w:val="4A4F0623"/>
    <w:rsid w:val="4A6609EA"/>
    <w:rsid w:val="4A8171B8"/>
    <w:rsid w:val="4AA05556"/>
    <w:rsid w:val="4AB60F5B"/>
    <w:rsid w:val="4AEF2932"/>
    <w:rsid w:val="4AF01F63"/>
    <w:rsid w:val="4B1B7CD0"/>
    <w:rsid w:val="4B92598B"/>
    <w:rsid w:val="4BB63659"/>
    <w:rsid w:val="4BC0549B"/>
    <w:rsid w:val="4BC75075"/>
    <w:rsid w:val="4BD06B76"/>
    <w:rsid w:val="4BF2233A"/>
    <w:rsid w:val="4C191434"/>
    <w:rsid w:val="4C1A3217"/>
    <w:rsid w:val="4C210DA1"/>
    <w:rsid w:val="4C34160C"/>
    <w:rsid w:val="4C841DF2"/>
    <w:rsid w:val="4CAF342E"/>
    <w:rsid w:val="4CF90D11"/>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54D2A"/>
    <w:rsid w:val="52360806"/>
    <w:rsid w:val="5238501B"/>
    <w:rsid w:val="527D1FE6"/>
    <w:rsid w:val="52841574"/>
    <w:rsid w:val="52A83B3D"/>
    <w:rsid w:val="52B33553"/>
    <w:rsid w:val="52CC02EF"/>
    <w:rsid w:val="52D03FA0"/>
    <w:rsid w:val="52E73461"/>
    <w:rsid w:val="52FC34DB"/>
    <w:rsid w:val="53221A2C"/>
    <w:rsid w:val="532E5552"/>
    <w:rsid w:val="53657157"/>
    <w:rsid w:val="538004B3"/>
    <w:rsid w:val="5393162B"/>
    <w:rsid w:val="539B113D"/>
    <w:rsid w:val="53B109CE"/>
    <w:rsid w:val="53E031B3"/>
    <w:rsid w:val="53E7414D"/>
    <w:rsid w:val="54047D88"/>
    <w:rsid w:val="540E3075"/>
    <w:rsid w:val="541931D2"/>
    <w:rsid w:val="543C087F"/>
    <w:rsid w:val="544875FC"/>
    <w:rsid w:val="547416EC"/>
    <w:rsid w:val="54896CE0"/>
    <w:rsid w:val="54A277C0"/>
    <w:rsid w:val="54C21BC4"/>
    <w:rsid w:val="558F3B4E"/>
    <w:rsid w:val="559B3974"/>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8977AC"/>
    <w:rsid w:val="57A760C1"/>
    <w:rsid w:val="57BD2DB7"/>
    <w:rsid w:val="57C139FB"/>
    <w:rsid w:val="57CB19D6"/>
    <w:rsid w:val="57D26E7A"/>
    <w:rsid w:val="582E6AE6"/>
    <w:rsid w:val="584536FE"/>
    <w:rsid w:val="58563BE1"/>
    <w:rsid w:val="586C4F23"/>
    <w:rsid w:val="587A4D71"/>
    <w:rsid w:val="59253FD6"/>
    <w:rsid w:val="59255B4F"/>
    <w:rsid w:val="592569E7"/>
    <w:rsid w:val="592869C0"/>
    <w:rsid w:val="593E203D"/>
    <w:rsid w:val="5947014E"/>
    <w:rsid w:val="596527BA"/>
    <w:rsid w:val="59703A8C"/>
    <w:rsid w:val="59751119"/>
    <w:rsid w:val="59C91BDD"/>
    <w:rsid w:val="59CC7972"/>
    <w:rsid w:val="5A4D7C14"/>
    <w:rsid w:val="5AFE6533"/>
    <w:rsid w:val="5B2567DD"/>
    <w:rsid w:val="5B3008D0"/>
    <w:rsid w:val="5BA9652A"/>
    <w:rsid w:val="5BBA3C02"/>
    <w:rsid w:val="5BCA7F62"/>
    <w:rsid w:val="5BE81337"/>
    <w:rsid w:val="5C0B3D91"/>
    <w:rsid w:val="5C525694"/>
    <w:rsid w:val="5C5D142B"/>
    <w:rsid w:val="5C611ECD"/>
    <w:rsid w:val="5CAC398F"/>
    <w:rsid w:val="5CD64B65"/>
    <w:rsid w:val="5CE03B45"/>
    <w:rsid w:val="5CFC44A5"/>
    <w:rsid w:val="5D61127C"/>
    <w:rsid w:val="5D670893"/>
    <w:rsid w:val="5D8352D9"/>
    <w:rsid w:val="5D8B71A9"/>
    <w:rsid w:val="5DC16892"/>
    <w:rsid w:val="5DE4393D"/>
    <w:rsid w:val="5E6759FE"/>
    <w:rsid w:val="5E682D9B"/>
    <w:rsid w:val="5E8A7EF9"/>
    <w:rsid w:val="5E906ED1"/>
    <w:rsid w:val="5EA56618"/>
    <w:rsid w:val="5EA90CDF"/>
    <w:rsid w:val="5EB3026A"/>
    <w:rsid w:val="5EC501FD"/>
    <w:rsid w:val="5ECE0007"/>
    <w:rsid w:val="5F0D0266"/>
    <w:rsid w:val="5F11540F"/>
    <w:rsid w:val="5F367461"/>
    <w:rsid w:val="5F6B5B41"/>
    <w:rsid w:val="5F6F563C"/>
    <w:rsid w:val="5F743B1D"/>
    <w:rsid w:val="5F876B52"/>
    <w:rsid w:val="5F9D374E"/>
    <w:rsid w:val="5FB1726A"/>
    <w:rsid w:val="5FC01934"/>
    <w:rsid w:val="5FC16603"/>
    <w:rsid w:val="5FDE6E73"/>
    <w:rsid w:val="5FFF4395"/>
    <w:rsid w:val="6018454A"/>
    <w:rsid w:val="6031366A"/>
    <w:rsid w:val="603C6532"/>
    <w:rsid w:val="60505B5B"/>
    <w:rsid w:val="60766424"/>
    <w:rsid w:val="60C31FD3"/>
    <w:rsid w:val="61174179"/>
    <w:rsid w:val="61275A5A"/>
    <w:rsid w:val="612963D3"/>
    <w:rsid w:val="617E2277"/>
    <w:rsid w:val="61AB0DAA"/>
    <w:rsid w:val="61E8053B"/>
    <w:rsid w:val="621B5E3A"/>
    <w:rsid w:val="62F43C75"/>
    <w:rsid w:val="631F4EDE"/>
    <w:rsid w:val="638A3DB1"/>
    <w:rsid w:val="63B82D47"/>
    <w:rsid w:val="63E535B0"/>
    <w:rsid w:val="64086788"/>
    <w:rsid w:val="640972F4"/>
    <w:rsid w:val="640E3C1F"/>
    <w:rsid w:val="641A04BB"/>
    <w:rsid w:val="641B3E12"/>
    <w:rsid w:val="643037B4"/>
    <w:rsid w:val="643F2FA6"/>
    <w:rsid w:val="64772A15"/>
    <w:rsid w:val="64B36802"/>
    <w:rsid w:val="64CA68D4"/>
    <w:rsid w:val="64D2679F"/>
    <w:rsid w:val="64E032D4"/>
    <w:rsid w:val="64E76F6F"/>
    <w:rsid w:val="64FA128F"/>
    <w:rsid w:val="64FE62C7"/>
    <w:rsid w:val="650D707F"/>
    <w:rsid w:val="65255374"/>
    <w:rsid w:val="652A0BA7"/>
    <w:rsid w:val="656E5A5B"/>
    <w:rsid w:val="65737B26"/>
    <w:rsid w:val="65805F9F"/>
    <w:rsid w:val="658572F3"/>
    <w:rsid w:val="65B74EB3"/>
    <w:rsid w:val="65BE4989"/>
    <w:rsid w:val="65C5164C"/>
    <w:rsid w:val="65D537B2"/>
    <w:rsid w:val="65EA201C"/>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01356"/>
    <w:rsid w:val="6BF36707"/>
    <w:rsid w:val="6C240B67"/>
    <w:rsid w:val="6C2964A2"/>
    <w:rsid w:val="6C5B45EF"/>
    <w:rsid w:val="6C6833DA"/>
    <w:rsid w:val="6C710B30"/>
    <w:rsid w:val="6CA66C6A"/>
    <w:rsid w:val="6CAE430E"/>
    <w:rsid w:val="6CB44D95"/>
    <w:rsid w:val="6CB87CD3"/>
    <w:rsid w:val="6D1D3893"/>
    <w:rsid w:val="6D2613CB"/>
    <w:rsid w:val="6D2D3D4B"/>
    <w:rsid w:val="6D4A5EE6"/>
    <w:rsid w:val="6D4C332F"/>
    <w:rsid w:val="6D535734"/>
    <w:rsid w:val="6D606A46"/>
    <w:rsid w:val="6DE754E0"/>
    <w:rsid w:val="6E0B51E5"/>
    <w:rsid w:val="6E187310"/>
    <w:rsid w:val="6E602EBA"/>
    <w:rsid w:val="6E7C6B33"/>
    <w:rsid w:val="6E8560FA"/>
    <w:rsid w:val="6E943678"/>
    <w:rsid w:val="6EAF66AC"/>
    <w:rsid w:val="6EBD786F"/>
    <w:rsid w:val="6EE870BA"/>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74094A"/>
    <w:rsid w:val="72A14F14"/>
    <w:rsid w:val="72B17F7E"/>
    <w:rsid w:val="73AA6E94"/>
    <w:rsid w:val="73E551A0"/>
    <w:rsid w:val="7434560A"/>
    <w:rsid w:val="74425732"/>
    <w:rsid w:val="744D2217"/>
    <w:rsid w:val="74670657"/>
    <w:rsid w:val="7468212C"/>
    <w:rsid w:val="746E729B"/>
    <w:rsid w:val="74B6250E"/>
    <w:rsid w:val="7506288D"/>
    <w:rsid w:val="75241DBF"/>
    <w:rsid w:val="753D3880"/>
    <w:rsid w:val="755A4DF0"/>
    <w:rsid w:val="755C7398"/>
    <w:rsid w:val="757B6B06"/>
    <w:rsid w:val="7597491F"/>
    <w:rsid w:val="75A25FE4"/>
    <w:rsid w:val="75AD1EB3"/>
    <w:rsid w:val="75D40A64"/>
    <w:rsid w:val="75E70F35"/>
    <w:rsid w:val="762346EC"/>
    <w:rsid w:val="76364D85"/>
    <w:rsid w:val="76413A4E"/>
    <w:rsid w:val="76790601"/>
    <w:rsid w:val="76A4516A"/>
    <w:rsid w:val="76B157BA"/>
    <w:rsid w:val="76D871E3"/>
    <w:rsid w:val="770F1F98"/>
    <w:rsid w:val="77684C1C"/>
    <w:rsid w:val="77DD6156"/>
    <w:rsid w:val="77DF754B"/>
    <w:rsid w:val="77E1398A"/>
    <w:rsid w:val="78082C29"/>
    <w:rsid w:val="780D3F07"/>
    <w:rsid w:val="78171CBC"/>
    <w:rsid w:val="78216872"/>
    <w:rsid w:val="786D1EDE"/>
    <w:rsid w:val="789D7CED"/>
    <w:rsid w:val="79292215"/>
    <w:rsid w:val="793D79C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034804"/>
    <w:rsid w:val="7B194913"/>
    <w:rsid w:val="7B2B5589"/>
    <w:rsid w:val="7B300AAE"/>
    <w:rsid w:val="7B5A27A9"/>
    <w:rsid w:val="7B683582"/>
    <w:rsid w:val="7BA6405B"/>
    <w:rsid w:val="7BB85059"/>
    <w:rsid w:val="7BD738AD"/>
    <w:rsid w:val="7BDA1E0B"/>
    <w:rsid w:val="7BE34E21"/>
    <w:rsid w:val="7C280F2F"/>
    <w:rsid w:val="7CC7168F"/>
    <w:rsid w:val="7CD94E23"/>
    <w:rsid w:val="7CE323C5"/>
    <w:rsid w:val="7CEB29F2"/>
    <w:rsid w:val="7CF3724D"/>
    <w:rsid w:val="7CF90A95"/>
    <w:rsid w:val="7D086090"/>
    <w:rsid w:val="7D176BC8"/>
    <w:rsid w:val="7D494462"/>
    <w:rsid w:val="7D6D581E"/>
    <w:rsid w:val="7D7C7AE2"/>
    <w:rsid w:val="7D7D144C"/>
    <w:rsid w:val="7DC47B06"/>
    <w:rsid w:val="7DE26819"/>
    <w:rsid w:val="7E2615E8"/>
    <w:rsid w:val="7E2669A1"/>
    <w:rsid w:val="7E514336"/>
    <w:rsid w:val="7E6F652D"/>
    <w:rsid w:val="7EF23A11"/>
    <w:rsid w:val="7F0A211D"/>
    <w:rsid w:val="7F223922"/>
    <w:rsid w:val="7F7B1711"/>
    <w:rsid w:val="7FAF3598"/>
    <w:rsid w:val="7FB53896"/>
    <w:rsid w:val="7FBD36FF"/>
    <w:rsid w:val="7FC53B80"/>
    <w:rsid w:val="7FEC61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99"/>
    <w:rPr>
      <w:kern w:val="2"/>
      <w:sz w:val="18"/>
      <w:szCs w:val="18"/>
    </w:rPr>
  </w:style>
  <w:style w:type="character" w:customStyle="1" w:styleId="8">
    <w:name w:val="font21"/>
    <w:basedOn w:val="5"/>
    <w:qFormat/>
    <w:uiPriority w:val="0"/>
    <w:rPr>
      <w:rFonts w:hint="eastAsia" w:ascii="宋体" w:hAnsi="宋体" w:eastAsia="宋体" w:cs="宋体"/>
      <w:color w:val="000000"/>
      <w:sz w:val="20"/>
      <w:szCs w:val="20"/>
      <w:u w:val="none"/>
    </w:rPr>
  </w:style>
  <w:style w:type="character" w:customStyle="1" w:styleId="9">
    <w:name w:val="font51"/>
    <w:basedOn w:val="5"/>
    <w:qFormat/>
    <w:uiPriority w:val="0"/>
    <w:rPr>
      <w:rFonts w:ascii="Arial" w:hAnsi="Arial" w:cs="Arial"/>
      <w:color w:val="000000"/>
      <w:sz w:val="20"/>
      <w:szCs w:val="20"/>
      <w:u w:val="none"/>
    </w:rPr>
  </w:style>
  <w:style w:type="character" w:customStyle="1" w:styleId="10">
    <w:name w:val="font11"/>
    <w:basedOn w:val="5"/>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326</Words>
  <Characters>1863</Characters>
  <Lines>15</Lines>
  <Paragraphs>4</Paragraphs>
  <TotalTime>10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sjz-admin</cp:lastModifiedBy>
  <cp:lastPrinted>2025-02-13T08:35:00Z</cp:lastPrinted>
  <dcterms:modified xsi:type="dcterms:W3CDTF">2025-02-14T08:55:05Z</dcterms:modified>
  <dc:title>中国人民银行河北省分支机构2024年度考试录用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