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b/>
          <w:bCs/>
          <w:sz w:val="36"/>
          <w:szCs w:val="36"/>
        </w:rPr>
      </w:pPr>
    </w:p>
    <w:p>
      <w:pPr>
        <w:spacing w:line="560" w:lineRule="exact"/>
        <w:jc w:val="center"/>
        <w:rPr>
          <w:rFonts w:cs="方正小标宋_GBK" w:asciiTheme="majorEastAsia" w:hAnsiTheme="majorEastAsia" w:eastAsiaTheme="majorEastAsia"/>
          <w:b/>
          <w:bCs/>
          <w:sz w:val="36"/>
          <w:szCs w:val="36"/>
        </w:rPr>
      </w:pPr>
      <w:r>
        <w:rPr>
          <w:rFonts w:hint="eastAsia" w:cs="方正小标宋_GBK" w:asciiTheme="majorEastAsia" w:hAnsiTheme="majorEastAsia" w:eastAsiaTheme="majorEastAsia"/>
          <w:b/>
          <w:bCs/>
          <w:sz w:val="36"/>
          <w:szCs w:val="36"/>
        </w:rPr>
        <w:t>中国人民银行江苏省分支机构2025年度考试录用</w:t>
      </w:r>
    </w:p>
    <w:p>
      <w:pPr>
        <w:spacing w:line="560" w:lineRule="exact"/>
        <w:jc w:val="center"/>
        <w:rPr>
          <w:rFonts w:cs="方正小标宋_GBK" w:asciiTheme="majorEastAsia" w:hAnsiTheme="majorEastAsia" w:eastAsiaTheme="majorEastAsia"/>
          <w:b/>
          <w:bCs/>
          <w:sz w:val="36"/>
          <w:szCs w:val="36"/>
        </w:rPr>
      </w:pPr>
      <w:r>
        <w:rPr>
          <w:rFonts w:hint="eastAsia" w:cs="方正小标宋_GBK" w:asciiTheme="majorEastAsia" w:hAnsiTheme="majorEastAsia" w:eastAsiaTheme="majorEastAsia"/>
          <w:b/>
          <w:bCs/>
          <w:sz w:val="36"/>
          <w:szCs w:val="36"/>
        </w:rPr>
        <w:t>公务员面试公告</w:t>
      </w:r>
    </w:p>
    <w:p>
      <w:pPr>
        <w:spacing w:line="560" w:lineRule="exact"/>
        <w:ind w:firstLine="602" w:firstLineChars="200"/>
        <w:rPr>
          <w:rFonts w:ascii="仿宋_GB2312" w:hAnsi="仿宋_GB2312" w:eastAsia="仿宋_GB2312" w:cs="仿宋_GB2312"/>
          <w:b/>
          <w:bCs/>
          <w:sz w:val="30"/>
          <w:szCs w:val="30"/>
          <w:u w:val="single"/>
        </w:rPr>
      </w:pPr>
    </w:p>
    <w:p>
      <w:pPr>
        <w:spacing w:line="560" w:lineRule="exact"/>
        <w:rPr>
          <w:rFonts w:ascii="仿宋_GB2312" w:hAnsi="仿宋_GB2312" w:eastAsia="仿宋_GB2312" w:cs="仿宋_GB2312"/>
          <w:sz w:val="30"/>
          <w:szCs w:val="30"/>
        </w:rPr>
      </w:pP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根据公务员法和公务员录用有关规定，现就中国人民银行江苏省分支机构2025年度考试录用公务员面试有关事宜通知如下：</w:t>
      </w:r>
    </w:p>
    <w:p>
      <w:pPr>
        <w:spacing w:line="590" w:lineRule="exact"/>
        <w:ind w:firstLine="600" w:firstLineChars="200"/>
        <w:rPr>
          <w:rFonts w:ascii="黑体" w:hAnsi="黑体" w:eastAsia="黑体"/>
          <w:sz w:val="30"/>
          <w:szCs w:val="30"/>
        </w:rPr>
      </w:pPr>
      <w:r>
        <w:rPr>
          <w:rFonts w:hint="eastAsia" w:ascii="黑体" w:hAnsi="黑体" w:eastAsia="黑体"/>
          <w:sz w:val="30"/>
          <w:szCs w:val="30"/>
        </w:rPr>
        <w:t>一、面试人员名单</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面试人员名单详见附件1，同一职位按照准考证号升序排列。</w:t>
      </w:r>
    </w:p>
    <w:p>
      <w:pPr>
        <w:spacing w:line="590" w:lineRule="exact"/>
        <w:ind w:firstLine="600" w:firstLineChars="200"/>
        <w:rPr>
          <w:rFonts w:ascii="黑体" w:hAnsi="黑体" w:eastAsia="黑体"/>
          <w:sz w:val="30"/>
          <w:szCs w:val="30"/>
        </w:rPr>
      </w:pPr>
      <w:r>
        <w:rPr>
          <w:rFonts w:hint="eastAsia" w:ascii="黑体" w:hAnsi="黑体" w:eastAsia="黑体"/>
          <w:sz w:val="30"/>
          <w:szCs w:val="30"/>
        </w:rPr>
        <w:t>二、面试确认</w:t>
      </w:r>
    </w:p>
    <w:p>
      <w:pPr>
        <w:spacing w:line="59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（一）请入围面试的考生于202</w:t>
      </w:r>
      <w:r>
        <w:rPr>
          <w:rFonts w:hint="eastAsia" w:ascii="仿宋_GB2312" w:hAnsi="仿宋_GB2312" w:eastAsia="仿宋_GB2312" w:cs="仿宋_GB2312"/>
          <w:sz w:val="30"/>
          <w:szCs w:val="30"/>
        </w:rPr>
        <w:t>5</w:t>
      </w:r>
      <w:r>
        <w:rPr>
          <w:rFonts w:ascii="仿宋_GB2312" w:hAnsi="仿宋_GB2312" w:eastAsia="仿宋_GB2312" w:cs="仿宋_GB2312"/>
          <w:sz w:val="30"/>
          <w:szCs w:val="30"/>
        </w:rPr>
        <w:t>年</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17</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前将本人签名的《参加面试确认书》（附件</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发送至gkpbcjs@163.com</w:t>
      </w:r>
      <w:r>
        <w:rPr>
          <w:rFonts w:ascii="仿宋_GB2312" w:hAnsi="仿宋_GB2312" w:eastAsia="仿宋_GB2312" w:cs="仿宋_GB2312"/>
          <w:sz w:val="30"/>
          <w:szCs w:val="30"/>
        </w:rPr>
        <w:t>，电子邮件标题统一为“XXX</w:t>
      </w:r>
      <w:r>
        <w:rPr>
          <w:rFonts w:hint="eastAsia" w:ascii="仿宋_GB2312" w:hAnsi="仿宋_GB2312" w:eastAsia="仿宋_GB2312" w:cs="仿宋_GB2312"/>
          <w:sz w:val="30"/>
          <w:szCs w:val="30"/>
        </w:rPr>
        <w:t>（身份证号XXX）</w:t>
      </w:r>
      <w:r>
        <w:rPr>
          <w:rFonts w:ascii="仿宋_GB2312" w:hAnsi="仿宋_GB2312" w:eastAsia="仿宋_GB2312" w:cs="仿宋_GB2312"/>
          <w:sz w:val="30"/>
          <w:szCs w:val="30"/>
        </w:rPr>
        <w:t>确认参加</w:t>
      </w:r>
      <w:r>
        <w:rPr>
          <w:rFonts w:hint="eastAsia" w:ascii="仿宋_GB2312" w:hAnsi="仿宋_GB2312" w:eastAsia="仿宋_GB2312" w:cs="仿宋_GB2312"/>
          <w:sz w:val="30"/>
          <w:szCs w:val="30"/>
        </w:rPr>
        <w:t>中国人民银行江苏省分支机构</w:t>
      </w:r>
      <w:r>
        <w:rPr>
          <w:rFonts w:ascii="仿宋_GB2312" w:hAnsi="仿宋_GB2312" w:eastAsia="仿宋_GB2312" w:cs="仿宋_GB2312"/>
          <w:sz w:val="30"/>
          <w:szCs w:val="30"/>
        </w:rPr>
        <w:t>202</w:t>
      </w:r>
      <w:r>
        <w:rPr>
          <w:rFonts w:hint="eastAsia" w:ascii="仿宋_GB2312" w:hAnsi="仿宋_GB2312" w:eastAsia="仿宋_GB2312" w:cs="仿宋_GB2312"/>
          <w:sz w:val="30"/>
          <w:szCs w:val="30"/>
        </w:rPr>
        <w:t>5</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rPr>
        <w:t>公务员录用</w:t>
      </w:r>
      <w:r>
        <w:rPr>
          <w:rFonts w:ascii="仿宋_GB2312" w:hAnsi="仿宋_GB2312" w:eastAsia="仿宋_GB2312" w:cs="仿宋_GB2312"/>
          <w:sz w:val="30"/>
          <w:szCs w:val="30"/>
        </w:rPr>
        <w:t>面试”。</w:t>
      </w:r>
    </w:p>
    <w:p>
      <w:pPr>
        <w:spacing w:line="59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（二）放弃面试的考生，请于202</w:t>
      </w:r>
      <w:r>
        <w:rPr>
          <w:rFonts w:hint="eastAsia" w:ascii="仿宋_GB2312" w:hAnsi="仿宋_GB2312" w:eastAsia="仿宋_GB2312" w:cs="仿宋_GB2312"/>
          <w:sz w:val="30"/>
          <w:szCs w:val="30"/>
        </w:rPr>
        <w:t>5</w:t>
      </w:r>
      <w:r>
        <w:rPr>
          <w:rFonts w:ascii="仿宋_GB2312" w:hAnsi="仿宋_GB2312" w:eastAsia="仿宋_GB2312" w:cs="仿宋_GB2312"/>
          <w:sz w:val="30"/>
          <w:szCs w:val="30"/>
        </w:rPr>
        <w:t>年</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17</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前将本人签名的《放弃面试资格声明》（附件</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发送至gkpbcjs@163.com</w:t>
      </w:r>
      <w:r>
        <w:rPr>
          <w:rFonts w:ascii="仿宋_GB2312" w:hAnsi="仿宋_GB2312" w:eastAsia="仿宋_GB2312" w:cs="仿宋_GB2312"/>
          <w:sz w:val="30"/>
          <w:szCs w:val="30"/>
        </w:rPr>
        <w:t>，电子邮件标题注明“XXX</w:t>
      </w:r>
      <w:r>
        <w:rPr>
          <w:rFonts w:hint="eastAsia" w:ascii="仿宋_GB2312" w:hAnsi="仿宋_GB2312" w:eastAsia="仿宋_GB2312" w:cs="仿宋_GB2312"/>
          <w:sz w:val="30"/>
          <w:szCs w:val="30"/>
        </w:rPr>
        <w:t>（身份证号XXX）</w:t>
      </w:r>
      <w:r>
        <w:rPr>
          <w:rFonts w:ascii="仿宋_GB2312" w:hAnsi="仿宋_GB2312" w:eastAsia="仿宋_GB2312" w:cs="仿宋_GB2312"/>
          <w:sz w:val="30"/>
          <w:szCs w:val="30"/>
        </w:rPr>
        <w:t>放弃参加</w:t>
      </w:r>
      <w:r>
        <w:rPr>
          <w:rFonts w:hint="eastAsia" w:ascii="仿宋_GB2312" w:hAnsi="仿宋_GB2312" w:eastAsia="仿宋_GB2312" w:cs="仿宋_GB2312"/>
          <w:sz w:val="30"/>
          <w:szCs w:val="30"/>
        </w:rPr>
        <w:t>中国人民银行江苏省分支机构</w:t>
      </w:r>
      <w:r>
        <w:rPr>
          <w:rFonts w:ascii="仿宋_GB2312" w:hAnsi="仿宋_GB2312" w:eastAsia="仿宋_GB2312" w:cs="仿宋_GB2312"/>
          <w:sz w:val="30"/>
          <w:szCs w:val="30"/>
        </w:rPr>
        <w:t>202</w:t>
      </w:r>
      <w:r>
        <w:rPr>
          <w:rFonts w:hint="eastAsia" w:ascii="仿宋_GB2312" w:hAnsi="仿宋_GB2312" w:eastAsia="仿宋_GB2312" w:cs="仿宋_GB2312"/>
          <w:sz w:val="30"/>
          <w:szCs w:val="30"/>
        </w:rPr>
        <w:t>5</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rPr>
        <w:t>公务员录用</w:t>
      </w:r>
      <w:r>
        <w:rPr>
          <w:rFonts w:ascii="仿宋_GB2312" w:hAnsi="仿宋_GB2312" w:eastAsia="仿宋_GB2312" w:cs="仿宋_GB2312"/>
          <w:sz w:val="30"/>
          <w:szCs w:val="30"/>
        </w:rPr>
        <w:t>面试”。</w:t>
      </w:r>
    </w:p>
    <w:p>
      <w:pPr>
        <w:spacing w:line="59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（三）逾期未</w:t>
      </w:r>
      <w:r>
        <w:rPr>
          <w:rFonts w:hint="eastAsia" w:ascii="仿宋_GB2312" w:hAnsi="仿宋_GB2312" w:eastAsia="仿宋_GB2312" w:cs="仿宋_GB2312"/>
          <w:sz w:val="30"/>
          <w:szCs w:val="30"/>
        </w:rPr>
        <w:t>发送</w:t>
      </w:r>
      <w:r>
        <w:rPr>
          <w:rFonts w:ascii="仿宋_GB2312" w:hAnsi="仿宋_GB2312" w:eastAsia="仿宋_GB2312" w:cs="仿宋_GB2312"/>
          <w:sz w:val="30"/>
          <w:szCs w:val="30"/>
        </w:rPr>
        <w:t>《参加面试确认书》的，视为放弃面试资格。</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（四）已确认参加面试又因个人原因不参加面试的，将视情节上报中央公务员主管部门</w:t>
      </w:r>
      <w:r>
        <w:rPr>
          <w:rFonts w:hint="eastAsia" w:ascii="仿宋_GB2312" w:hAnsi="仿宋_GB2312" w:eastAsia="仿宋_GB2312" w:cs="仿宋_GB2312"/>
          <w:sz w:val="30"/>
          <w:szCs w:val="30"/>
          <w:lang w:eastAsia="zh-CN"/>
        </w:rPr>
        <w:t>记入</w:t>
      </w:r>
      <w:r>
        <w:rPr>
          <w:rFonts w:hint="eastAsia" w:ascii="仿宋_GB2312" w:hAnsi="仿宋_GB2312" w:eastAsia="仿宋_GB2312" w:cs="仿宋_GB2312"/>
          <w:sz w:val="30"/>
          <w:szCs w:val="30"/>
        </w:rPr>
        <w:t>诚信档案。</w:t>
      </w:r>
    </w:p>
    <w:p>
      <w:pPr>
        <w:spacing w:line="590" w:lineRule="exact"/>
        <w:ind w:firstLine="600" w:firstLineChars="200"/>
        <w:rPr>
          <w:rFonts w:ascii="黑体" w:hAnsi="黑体" w:eastAsia="黑体"/>
          <w:sz w:val="30"/>
          <w:szCs w:val="30"/>
        </w:rPr>
      </w:pPr>
      <w:r>
        <w:rPr>
          <w:rFonts w:hint="eastAsia" w:ascii="黑体" w:hAnsi="黑体" w:eastAsia="黑体"/>
          <w:sz w:val="30"/>
          <w:szCs w:val="30"/>
        </w:rPr>
        <w:t>三、资格复审</w:t>
      </w:r>
    </w:p>
    <w:p>
      <w:pPr>
        <w:spacing w:line="59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时间：2025年2月27日8:30-18:00。</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地点：中国人民银行江苏省分行（南京市秦淮区建邺路88号）。</w:t>
      </w:r>
    </w:p>
    <w:p>
      <w:pPr>
        <w:spacing w:line="59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考生应根据报考时的身份和所报职位要求，在资格复审时提供以下材料:</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ascii="仿宋_GB2312" w:hAnsi="仿宋_GB2312" w:eastAsia="仿宋_GB2312" w:cs="仿宋_GB2312"/>
          <w:sz w:val="30"/>
          <w:szCs w:val="30"/>
        </w:rPr>
        <w:t>本人身份证</w:t>
      </w:r>
      <w:r>
        <w:rPr>
          <w:rFonts w:hint="eastAsia" w:ascii="仿宋_GB2312" w:hAnsi="仿宋_GB2312" w:eastAsia="仿宋_GB2312" w:cs="仿宋_GB2312"/>
          <w:sz w:val="30"/>
          <w:szCs w:val="30"/>
        </w:rPr>
        <w:t>、学生证或工作证</w:t>
      </w:r>
      <w:r>
        <w:rPr>
          <w:rFonts w:ascii="仿宋_GB2312" w:hAnsi="仿宋_GB2312" w:eastAsia="仿宋_GB2312" w:cs="仿宋_GB2312"/>
          <w:sz w:val="30"/>
          <w:szCs w:val="30"/>
        </w:rPr>
        <w:t>原件及复印件</w:t>
      </w:r>
      <w:r>
        <w:rPr>
          <w:rFonts w:hint="eastAsia" w:ascii="仿宋_GB2312" w:hAnsi="仿宋_GB2312" w:eastAsia="仿宋_GB2312" w:cs="仿宋_GB2312"/>
          <w:sz w:val="30"/>
          <w:szCs w:val="30"/>
        </w:rPr>
        <w:t>。社会在职人员如单位未统一制发工作证，需提供经所在单位组织人事部门签章的在职情况说明。</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报名登记表。须贴彩色照片，如实、详细填写个人学习、工作经历，时间必须连续，并注明各学习阶段是否属于在职学习，取得何种学历和学位。报名登记表请登录“中央机关及其直属机构2025年度考试录用公务员专题”网站 “相关下载”栏下载。</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，所报考职位要求的外语等级证书等材料原件及复印件</w:t>
      </w:r>
      <w:r>
        <w:rPr>
          <w:rFonts w:ascii="仿宋_GB2312" w:hAnsi="仿宋_GB2312" w:eastAsia="仿宋_GB2312" w:cs="仿宋_GB2312"/>
          <w:sz w:val="30"/>
          <w:szCs w:val="30"/>
        </w:rPr>
        <w:t>（研究生需同时提供本科、硕士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5、其他材料：</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应届毕业生提供</w:t>
      </w:r>
      <w:r>
        <w:rPr>
          <w:rFonts w:ascii="仿宋_GB2312" w:hAnsi="仿宋_GB2312" w:eastAsia="仿宋_GB2312" w:cs="仿宋_GB2312"/>
          <w:sz w:val="30"/>
          <w:szCs w:val="30"/>
        </w:rPr>
        <w:t>所在学校盖章的报名推荐表</w:t>
      </w:r>
      <w:r>
        <w:rPr>
          <w:rFonts w:hint="eastAsia" w:ascii="仿宋_GB2312" w:hAnsi="仿宋_GB2312" w:eastAsia="仿宋_GB2312" w:cs="仿宋_GB2312"/>
          <w:sz w:val="30"/>
          <w:szCs w:val="30"/>
        </w:rPr>
        <w:t>（须注明培养方式）。报名推荐表请登录“中央机关及其直属机构2025年度考试录用公务员专题”网站 “相关下载”栏下载。</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社会在职人员提供网上报名中填报的相关工作经历材料，如劳动合同等原件及复印件。</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留学回国人员提供教育部留学服务中心认证的国外学历学位认证书原件及复印件。</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考生应对所提供材料的真实性负责，材料不全或主要信息不实，影响资格复审结果的，将取消面试资格。</w:t>
      </w:r>
    </w:p>
    <w:p>
      <w:pPr>
        <w:spacing w:line="590" w:lineRule="exact"/>
        <w:ind w:firstLine="600" w:firstLineChars="200"/>
        <w:rPr>
          <w:rFonts w:ascii="黑体" w:hAnsi="黑体" w:eastAsia="黑体"/>
          <w:sz w:val="30"/>
          <w:szCs w:val="30"/>
        </w:rPr>
      </w:pPr>
      <w:r>
        <w:rPr>
          <w:rFonts w:hint="eastAsia" w:ascii="黑体" w:hAnsi="黑体" w:eastAsia="黑体"/>
          <w:sz w:val="30"/>
          <w:szCs w:val="30"/>
        </w:rPr>
        <w:t>四、心理测评</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（一）时间：2025年2月27日9:00-18:30。</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（二）地点：中国人民银行江苏省分行（南京市秦淮区建邺路88号）。</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（三）测评要求：心理测评与资格复审现场同步进行，请考生听从现场工作人员安排有序参加心理测评。</w:t>
      </w:r>
    </w:p>
    <w:p>
      <w:pPr>
        <w:spacing w:line="590" w:lineRule="exact"/>
        <w:ind w:firstLine="600" w:firstLineChars="200"/>
        <w:rPr>
          <w:rFonts w:ascii="仿宋_GB2312" w:hAnsi="仿宋_GB2312" w:eastAsia="仿宋_GB2312" w:cs="仿宋_GB2312"/>
          <w:sz w:val="30"/>
          <w:szCs w:val="30"/>
        </w:rPr>
      </w:pPr>
      <w:r>
        <w:rPr>
          <w:rFonts w:hint="eastAsia" w:ascii="黑体" w:hAnsi="黑体" w:eastAsia="黑体"/>
          <w:sz w:val="30"/>
          <w:szCs w:val="30"/>
        </w:rPr>
        <w:t>五、面试安排</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面试将采取现场面试方式。</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（一）时间：2025年2月28日-3月2日。</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其中，报考徐州市分行（含新沂营业管理部）、常州市分行、苏州市分行（含昆山营业管理部）、淮安市分行、宿迁市分行的考生面试时间为2月28日；</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报考江苏省分行、无锡市分行（含江阴营业管理部）的考生面试时间为3月1日；</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报考南通市分行（含如皋营业管理部）、连云港市分行、盐城市分行、扬州市分行、镇江市分行、泰州市分行（含泰兴营业管理部）的考生面试时间为3月2日。</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（二）地点：中国人民银行江苏省分行（南京市秦淮区建邺路88-2号）。</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（三）有关要求：</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面试当天进场时间为7:30-8:00，</w:t>
      </w:r>
      <w:r>
        <w:rPr>
          <w:rFonts w:hint="eastAsia" w:ascii="仿宋_GB2312" w:hAnsi="仿宋_GB2312" w:eastAsia="仿宋_GB2312" w:cs="仿宋_GB2312"/>
          <w:b/>
          <w:sz w:val="30"/>
          <w:szCs w:val="30"/>
        </w:rPr>
        <w:t>迟于8:00未进场的，视同放弃面试资格。</w:t>
      </w:r>
    </w:p>
    <w:p>
      <w:pPr>
        <w:spacing w:line="590" w:lineRule="exact"/>
        <w:ind w:firstLine="600" w:firstLineChars="200"/>
        <w:rPr>
          <w:rFonts w:ascii="仿宋_GB2312" w:hAnsi="仿宋_GB2312" w:eastAsia="仿宋_GB2312" w:cs="仿宋_GB2312"/>
          <w:sz w:val="30"/>
          <w:szCs w:val="30"/>
        </w:rPr>
      </w:pPr>
      <w:r>
        <w:rPr>
          <w:rFonts w:hint="eastAsia" w:ascii="黑体" w:hAnsi="黑体" w:eastAsia="黑体"/>
          <w:sz w:val="30"/>
          <w:szCs w:val="30"/>
        </w:rPr>
        <w:t>六、体检和考察</w:t>
      </w:r>
    </w:p>
    <w:p>
      <w:pPr>
        <w:spacing w:line="59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综合成绩=笔试成绩×50%+面试成绩×50%</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spacing w:line="59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spacing w:line="590" w:lineRule="exact"/>
        <w:ind w:firstLine="600" w:firstLineChars="200"/>
        <w:rPr>
          <w:rFonts w:ascii="仿宋_GB2312" w:hAnsi="仿宋_GB2312" w:eastAsia="仿宋_GB2312" w:cs="仿宋_GB2312"/>
          <w:sz w:val="30"/>
          <w:szCs w:val="30"/>
        </w:rPr>
      </w:pPr>
      <w:r>
        <w:rPr>
          <w:rFonts w:hint="eastAsia" w:ascii="黑体" w:hAnsi="黑体" w:eastAsia="黑体"/>
          <w:sz w:val="30"/>
          <w:szCs w:val="30"/>
        </w:rPr>
        <w:t>七、注意事项</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（一）考生应在规定时间参加资格复审、心理测评及面试，未在规定时间参加的，视同放弃面试资格。</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（四）如有疑问，请拨打考务咨询电话：025-84790342；025-84790270。</w:t>
      </w:r>
    </w:p>
    <w:p>
      <w:pPr>
        <w:spacing w:line="590" w:lineRule="exact"/>
        <w:rPr>
          <w:rFonts w:ascii="仿宋_GB2312" w:hAnsi="仿宋_GB2312" w:eastAsia="仿宋_GB2312" w:cs="仿宋_GB2312"/>
          <w:sz w:val="30"/>
          <w:szCs w:val="30"/>
        </w:rPr>
      </w:pPr>
    </w:p>
    <w:p>
      <w:pPr>
        <w:spacing w:line="59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spacing w:line="59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1.中国人民银行江苏省分支机构2025年度考试录用公务员面试名单</w:t>
      </w:r>
    </w:p>
    <w:p>
      <w:pPr>
        <w:spacing w:line="59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spacing w:line="59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p>
    <w:p>
      <w:pPr>
        <w:spacing w:line="590" w:lineRule="exact"/>
        <w:ind w:left="420" w:firstLine="600" w:firstLineChars="200"/>
        <w:rPr>
          <w:rFonts w:ascii="仿宋_GB2312" w:hAnsi="仿宋_GB2312" w:eastAsia="仿宋_GB2312" w:cs="仿宋_GB2312"/>
          <w:sz w:val="30"/>
          <w:szCs w:val="30"/>
        </w:rPr>
      </w:pPr>
    </w:p>
    <w:p>
      <w:pPr>
        <w:spacing w:line="590" w:lineRule="exact"/>
        <w:rPr>
          <w:rFonts w:ascii="仿宋_GB2312" w:hAnsi="仿宋_GB2312" w:eastAsia="仿宋_GB2312" w:cs="仿宋_GB2312"/>
          <w:sz w:val="30"/>
          <w:szCs w:val="30"/>
        </w:rPr>
      </w:pPr>
    </w:p>
    <w:p>
      <w:pPr>
        <w:spacing w:line="590" w:lineRule="exact"/>
        <w:ind w:left="420" w:firstLine="600" w:firstLineChars="200"/>
        <w:jc w:val="right"/>
        <w:rPr>
          <w:rFonts w:ascii="仿宋_GB2312" w:hAnsi="仿宋_GB2312" w:eastAsia="仿宋_GB2312" w:cs="仿宋_GB2312"/>
          <w:sz w:val="30"/>
          <w:szCs w:val="30"/>
        </w:rPr>
      </w:pPr>
      <w:r>
        <w:rPr>
          <w:rFonts w:hint="eastAsia" w:ascii="仿宋_GB2312" w:hAnsi="仿宋_GB2312" w:eastAsia="仿宋_GB2312" w:cs="仿宋_GB2312"/>
          <w:sz w:val="30"/>
          <w:szCs w:val="30"/>
        </w:rPr>
        <w:t>中国人民银行江苏省分行</w:t>
      </w:r>
    </w:p>
    <w:p>
      <w:pPr>
        <w:spacing w:line="590" w:lineRule="exact"/>
        <w:ind w:left="420" w:firstLine="600" w:firstLineChars="200"/>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2025年2月14日</w:t>
      </w: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4</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714ECF"/>
    <w:rsid w:val="00010C17"/>
    <w:rsid w:val="00056D21"/>
    <w:rsid w:val="000C0391"/>
    <w:rsid w:val="000E6DFE"/>
    <w:rsid w:val="00120EBA"/>
    <w:rsid w:val="00123C8D"/>
    <w:rsid w:val="00125531"/>
    <w:rsid w:val="00136E18"/>
    <w:rsid w:val="00137012"/>
    <w:rsid w:val="001D5DE6"/>
    <w:rsid w:val="001E0D23"/>
    <w:rsid w:val="00232E00"/>
    <w:rsid w:val="003547BD"/>
    <w:rsid w:val="003F3DF8"/>
    <w:rsid w:val="00473FF8"/>
    <w:rsid w:val="004E1501"/>
    <w:rsid w:val="0056327E"/>
    <w:rsid w:val="00622371"/>
    <w:rsid w:val="006920F0"/>
    <w:rsid w:val="00714ECF"/>
    <w:rsid w:val="007C7E29"/>
    <w:rsid w:val="007E3115"/>
    <w:rsid w:val="00822DC2"/>
    <w:rsid w:val="008759D2"/>
    <w:rsid w:val="008A6D1B"/>
    <w:rsid w:val="00934A94"/>
    <w:rsid w:val="0094309A"/>
    <w:rsid w:val="00960871"/>
    <w:rsid w:val="009F537C"/>
    <w:rsid w:val="00A508CF"/>
    <w:rsid w:val="00AF622C"/>
    <w:rsid w:val="00B43779"/>
    <w:rsid w:val="00B854B7"/>
    <w:rsid w:val="00BC0C4D"/>
    <w:rsid w:val="00C20FBD"/>
    <w:rsid w:val="00C56693"/>
    <w:rsid w:val="00C65D54"/>
    <w:rsid w:val="00C87387"/>
    <w:rsid w:val="00CC2E79"/>
    <w:rsid w:val="00DC22F7"/>
    <w:rsid w:val="00E21095"/>
    <w:rsid w:val="00E37E41"/>
    <w:rsid w:val="00EB1403"/>
    <w:rsid w:val="010A09A4"/>
    <w:rsid w:val="013559A2"/>
    <w:rsid w:val="01532099"/>
    <w:rsid w:val="01655EA0"/>
    <w:rsid w:val="018F5463"/>
    <w:rsid w:val="01A6470D"/>
    <w:rsid w:val="01BC5B89"/>
    <w:rsid w:val="01C278FF"/>
    <w:rsid w:val="01ED2F65"/>
    <w:rsid w:val="01ED30B6"/>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F3CDE"/>
    <w:rsid w:val="0A7B2E77"/>
    <w:rsid w:val="0A9A3C96"/>
    <w:rsid w:val="0AB16A0E"/>
    <w:rsid w:val="0AEC301C"/>
    <w:rsid w:val="0AFF0FBF"/>
    <w:rsid w:val="0B2473D6"/>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036AF6"/>
    <w:rsid w:val="11160775"/>
    <w:rsid w:val="111B4C58"/>
    <w:rsid w:val="1183227C"/>
    <w:rsid w:val="11A21875"/>
    <w:rsid w:val="11A710E8"/>
    <w:rsid w:val="11AA244B"/>
    <w:rsid w:val="11B40E99"/>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5F07926"/>
    <w:rsid w:val="16013404"/>
    <w:rsid w:val="1628062F"/>
    <w:rsid w:val="16361306"/>
    <w:rsid w:val="16706C5F"/>
    <w:rsid w:val="16873FEA"/>
    <w:rsid w:val="16942931"/>
    <w:rsid w:val="169D52C7"/>
    <w:rsid w:val="16BB3FB3"/>
    <w:rsid w:val="170E4EED"/>
    <w:rsid w:val="17126D66"/>
    <w:rsid w:val="171E10CB"/>
    <w:rsid w:val="173774B7"/>
    <w:rsid w:val="173A6461"/>
    <w:rsid w:val="179A4357"/>
    <w:rsid w:val="17A95520"/>
    <w:rsid w:val="17AE3073"/>
    <w:rsid w:val="17CE59F7"/>
    <w:rsid w:val="17E75165"/>
    <w:rsid w:val="17F00E44"/>
    <w:rsid w:val="18163111"/>
    <w:rsid w:val="1821083F"/>
    <w:rsid w:val="1846293A"/>
    <w:rsid w:val="18637FBA"/>
    <w:rsid w:val="186A0F7E"/>
    <w:rsid w:val="187C21C4"/>
    <w:rsid w:val="18864579"/>
    <w:rsid w:val="18A62A00"/>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D25569"/>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221F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603C8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0706E9"/>
    <w:rsid w:val="34140CB1"/>
    <w:rsid w:val="34161A71"/>
    <w:rsid w:val="342C0981"/>
    <w:rsid w:val="346850E8"/>
    <w:rsid w:val="347C5CDE"/>
    <w:rsid w:val="34A72464"/>
    <w:rsid w:val="34C955C9"/>
    <w:rsid w:val="34CB71C6"/>
    <w:rsid w:val="34E91B7E"/>
    <w:rsid w:val="350E72FC"/>
    <w:rsid w:val="3510354B"/>
    <w:rsid w:val="35476E77"/>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5D152B"/>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0C06CB"/>
    <w:rsid w:val="5A3A7F15"/>
    <w:rsid w:val="5A4D7C14"/>
    <w:rsid w:val="5AFE6533"/>
    <w:rsid w:val="5B2567DD"/>
    <w:rsid w:val="5B3008D0"/>
    <w:rsid w:val="5BA9652A"/>
    <w:rsid w:val="5BBA3C02"/>
    <w:rsid w:val="5BE81337"/>
    <w:rsid w:val="5C0B3D91"/>
    <w:rsid w:val="5C525694"/>
    <w:rsid w:val="5C611ECD"/>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252649"/>
    <w:rsid w:val="5F367461"/>
    <w:rsid w:val="5F6B5B41"/>
    <w:rsid w:val="5F6F563C"/>
    <w:rsid w:val="5F9D374E"/>
    <w:rsid w:val="5FB1726A"/>
    <w:rsid w:val="5FC01934"/>
    <w:rsid w:val="5FC16603"/>
    <w:rsid w:val="5FFF4395"/>
    <w:rsid w:val="6018454A"/>
    <w:rsid w:val="6031366A"/>
    <w:rsid w:val="603C6532"/>
    <w:rsid w:val="60505B5B"/>
    <w:rsid w:val="60766424"/>
    <w:rsid w:val="60C31FD3"/>
    <w:rsid w:val="61051BBD"/>
    <w:rsid w:val="61174179"/>
    <w:rsid w:val="61275A5A"/>
    <w:rsid w:val="612963D3"/>
    <w:rsid w:val="617E2277"/>
    <w:rsid w:val="61AB0DAA"/>
    <w:rsid w:val="61E8053B"/>
    <w:rsid w:val="626F7B0B"/>
    <w:rsid w:val="635B4290"/>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67D03"/>
    <w:rsid w:val="668F5C72"/>
    <w:rsid w:val="6691756F"/>
    <w:rsid w:val="66AB23FE"/>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AA6E94"/>
    <w:rsid w:val="73E551A0"/>
    <w:rsid w:val="7434560A"/>
    <w:rsid w:val="74425732"/>
    <w:rsid w:val="744D2217"/>
    <w:rsid w:val="74670657"/>
    <w:rsid w:val="7468212C"/>
    <w:rsid w:val="746E729B"/>
    <w:rsid w:val="74B6250E"/>
    <w:rsid w:val="7506288D"/>
    <w:rsid w:val="75241DBF"/>
    <w:rsid w:val="755A4DF0"/>
    <w:rsid w:val="755C7398"/>
    <w:rsid w:val="757B6B06"/>
    <w:rsid w:val="757C7970"/>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AC46E76"/>
    <w:rsid w:val="7B194913"/>
    <w:rsid w:val="7B2B5589"/>
    <w:rsid w:val="7B300AAE"/>
    <w:rsid w:val="7B683582"/>
    <w:rsid w:val="7BA6405B"/>
    <w:rsid w:val="7BD738AD"/>
    <w:rsid w:val="7BDA1E0B"/>
    <w:rsid w:val="7C280F2F"/>
    <w:rsid w:val="7CC7168F"/>
    <w:rsid w:val="7CD94E23"/>
    <w:rsid w:val="7CE323C5"/>
    <w:rsid w:val="7CEB29F2"/>
    <w:rsid w:val="7CF0780B"/>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99"/>
    <w:rPr>
      <w:kern w:val="2"/>
      <w:sz w:val="18"/>
      <w:szCs w:val="18"/>
    </w:rPr>
  </w:style>
  <w:style w:type="character" w:customStyle="1" w:styleId="9">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PBC</Company>
  <Pages>6</Pages>
  <Words>380</Words>
  <Characters>2172</Characters>
  <Lines>18</Lines>
  <Paragraphs>5</Paragraphs>
  <TotalTime>29</TotalTime>
  <ScaleCrop>false</ScaleCrop>
  <LinksUpToDate>false</LinksUpToDate>
  <CharactersWithSpaces>2547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 </cp:lastModifiedBy>
  <cp:lastPrinted>2025-02-11T06:12:00Z</cp:lastPrinted>
  <dcterms:modified xsi:type="dcterms:W3CDTF">2025-02-13T07:34:58Z</dcterms:modified>
  <dc:title>中国人民银行江苏省分支机构2024年度考试录用</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