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浙江省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质量科学研究院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公开招聘人员的公告（2025年第二批）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公文小标宋" w:cs="方正公文小标宋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根据《浙江省事业单位公开招聘人员暂行办法》（浙人才〔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2007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〕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184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号）等有关规定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浙江省质量科学研究院计划面向社会公开招聘工作人员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。现将有关事项公告如下：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  <w:shd w:val="clear" w:color="auto" w:fill="FFFFFF"/>
        </w:rPr>
        <w:t>一、招聘单位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浙江省质量科学研究院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公益二类事业单位，机构规格相当于副厅级，经费形式为财政适当补助。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单位地址位于杭州市钱塘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区。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主要职责：开展质量强省、标准强省、品牌强省战略研究和推广；承担省级质量安全政府实验室职能；研究、建立和维护国家计量（基）标准、全省最高等级社会公用计量标准；开展标准和计量技术规范制（修）订工作；开展重点产业质量技术研究与开发；承担产品质量安全风险监测、评估预警的技术支撑工作；开展重点产业和社会治理领域的管理体系、产品、服务的认证和技术评价工作；开展质量领域数字化应用研究和建设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FFFFFF"/>
        </w:rPr>
        <w:t>二、招聘岗位、条件及待遇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  <w:shd w:val="clear" w:color="auto" w:fill="FFFFFF"/>
        </w:rPr>
        <w:t>（一）需求计划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本次招聘需求为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个岗位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4名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博士研究生，具体要求见招聘计划表（附件1）。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shd w:val="clear" w:color="auto" w:fill="FFFFFF"/>
        </w:rPr>
        <w:t>（二）招聘对象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招聘对象范围不限，凡符合岗位报名条件者均可应聘。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shd w:val="clear" w:color="auto" w:fill="FFFFFF"/>
        </w:rPr>
        <w:t>（三）资格条件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应聘人员应符合下列条件：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1.遵纪守法，品行端正，愿意履行事业单位工作人员的义务；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2.具备与招聘岗位要求相适应的学历（学位）、专业、技能条件；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3.具备适应岗位要求的身体条件；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4.与岗位之间不存在按规定应当规避的情形；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.具备岗位所需要的其他条件。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对思想政治素质和道德品质的要求，主要根据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default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单位采用的考察标准认定。本次招聘将参考公务员录用考察办法进行。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对身体条件的要求，主要根据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default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单位采用的体检标准，委托指定的体检机构认定。本次招聘将采用公务员录用体检标准。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shd w:val="clear" w:color="auto" w:fill="FFFFFF"/>
        </w:rPr>
        <w:t>（四）岗位待遇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招聘岗位性质为事业编制内用人，实行聘用制管理。受聘人员享受国家及浙江省政策规定的事业单位工作人员各项待遇。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FFFFFF"/>
        </w:rPr>
        <w:t>三、招聘程序与办法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1.报名时间：公告发布之日起至2025年4月23日16：00。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2.报名方式：电子邮件（邮件主题设为“编内招聘+应聘岗位+姓名”）。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3.报名电子邮箱： hr@zjiqs.cn。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4.应聘材料（pdf格式）：报名表（样式见附件2）；身份证；学历和学位证书；专业技术资格、职业能力资格和技术等级证书；其他科研成果证明材料。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报名截止后，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单位根据招聘岗位所需条件对报名人员进行资格初审，4月26日前通过邮箱或电话形式向报名人员反馈初审结果，并发放准考证。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考试前安排资格复审，应聘人员需提供相关材料的原件及复印件1份，按指定时间、地点参加资格复审，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复审通过后参加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考试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。应聘人员未按时参加资格复审的，取消考试资格。资格复审及考试时间安排在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单位网站统一公布。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（三）考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考试考核形式为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面试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，时间暂定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5月上旬。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主要考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知识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、沟通协调能力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、实践经验和专业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技术水平、处理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相关专业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技术疑难问题的分析及解决能力等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，含</w:t>
      </w:r>
      <w:r>
        <w:rPr>
          <w:rFonts w:hint="eastAsia" w:ascii="Times New Roman" w:hAnsi="Times New Roman" w:eastAsia="仿宋_GB2312" w:cs="仿宋_GB2312"/>
          <w:sz w:val="32"/>
          <w:szCs w:val="32"/>
        </w:rPr>
        <w:t>随机抽取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延伸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问题答辩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sz w:val="32"/>
          <w:szCs w:val="32"/>
        </w:rPr>
        <w:t>满分为100分，成绩低于60分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者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不能进入下一环节。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Style w:val="9"/>
          <w:rFonts w:hint="eastAsia" w:ascii="Times New Roman" w:hAnsi="Times New Roman" w:eastAsia="楷体_GB2312" w:cs="楷体_GB2312"/>
          <w:b w:val="0"/>
          <w:bCs/>
          <w:sz w:val="32"/>
          <w:szCs w:val="32"/>
          <w:shd w:val="clear" w:color="auto" w:fill="FFFFFF"/>
        </w:rPr>
        <w:t>（四）体检、考察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考试完成后，根据各岗位成绩从高到低排序（成绩相同者，通过加试的办法确定入围人员），一般按照1:1的比例确定体检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和考察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对象。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体检、考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工作参考公务员考录工作相关环节的办法进行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Style w:val="9"/>
          <w:rFonts w:ascii="Times New Roman" w:hAnsi="Times New Roman" w:eastAsia="楷体_GB2312" w:cs="楷体_GB2312"/>
          <w:b w:val="0"/>
          <w:bCs/>
          <w:sz w:val="32"/>
          <w:szCs w:val="32"/>
          <w:shd w:val="clear" w:color="auto" w:fill="FFFFFF"/>
        </w:rPr>
      </w:pPr>
      <w:r>
        <w:rPr>
          <w:rStyle w:val="9"/>
          <w:rFonts w:hint="eastAsia" w:ascii="Times New Roman" w:hAnsi="Times New Roman" w:eastAsia="楷体_GB2312" w:cs="楷体_GB2312"/>
          <w:b w:val="0"/>
          <w:bCs/>
          <w:sz w:val="32"/>
          <w:szCs w:val="32"/>
          <w:shd w:val="clear" w:color="auto" w:fill="FFFFFF"/>
        </w:rPr>
        <w:t>（五）公示、聘用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经体检、考察均合格的人员，由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单位确定为拟聘人员，并在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浙江省人力资源和社会保障厅、主管部门和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单位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网站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公示5个工作日。公示期满，对拟聘人员没有异议或反映有问题经查实不影响聘用的，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单位按规定办理进人和聘用手续。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聘用人员列入事业编制管理，与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单位签订聘用合同，并按规定约定试用期。试用期满经考核合格的，予以正式聘用；不合格的，取消聘用。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bCs/>
          <w:sz w:val="32"/>
          <w:szCs w:val="32"/>
        </w:rPr>
      </w:pPr>
      <w:r>
        <w:rPr>
          <w:rStyle w:val="9"/>
          <w:rFonts w:hint="eastAsia" w:ascii="Times New Roman" w:hAnsi="Times New Roman" w:eastAsia="楷体_GB2312" w:cs="楷体_GB2312"/>
          <w:b w:val="0"/>
          <w:bCs/>
          <w:sz w:val="32"/>
          <w:szCs w:val="32"/>
          <w:shd w:val="clear" w:color="auto" w:fill="FFFFFF"/>
        </w:rPr>
        <w:t>（六）其他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应聘人员放弃或被认定取消入围、面试、体检、考察等环节的资格，或体检、考察环节被认定为不宜聘用者，或在公示期间被反映有问题经查实影响聘用，导致后续环节的入围人数或拟聘人员因此出现缺额的，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单位可结合实际研究是否递补。决定递补的，从合格人员中从高分到低分依次递补。报备进人手续后有放弃入职的，原则上不再递补。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FFFFFF"/>
        </w:rPr>
        <w:t>四、纪律、监督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（一）本次招聘有关信息指定在下列网站公布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1.招聘单位网站：浙江省质量科学研究院门户网站（http://www.zjiqs.cn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，“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通知公告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2.主管部门网站：浙江省市场监督管理局（知识产权局）门户网站（http://zjamr.zj.gov.cn，“政府信息公开目录/人事信息/事业单位招考”）。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3.浙江省人力资源和社会保障厅网站（http://rlsbt.zj.gov.cn，“专题专栏/事业单位公开招聘”）。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招聘过程相关信息（考试结果及有关工作安排通知、递补信息等）一般在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单位网站公布，请应聘者自行留意。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（二）对应聘违纪违规行为的认定和处理，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按照《事业单位公开招聘违纪违规行为处理规定》（人社部令第35号）执行。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（三）监督指导机构及联系方式，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浙江省市场监督管理局（知识产权局）人事处，0571-89767183；机关纪委，0571-89769221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对招聘工作及相关信息有异议的，请在信息公布之日起5日内向监督机构反映，以便及时研究处理。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FFFFFF"/>
        </w:rPr>
        <w:t>五、咨询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有关本次招聘工作具体问题，请向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浙江省质量科学研究院人力资源部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（党群工作部）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咨询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联系电话：0571-85129834。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80" w:leftChars="0" w:hanging="1280" w:hangingChars="4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918" w:leftChars="304" w:hanging="1280" w:hangingChars="400"/>
        <w:jc w:val="both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附件：1.浙江省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质量科学研究院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公开招聘计划表（2025年第二批）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仿宋_GB2312" w:cs="仿宋_GB2312"/>
          <w:sz w:val="32"/>
          <w:szCs w:val="32"/>
          <w:shd w:val="clear" w:color="auto" w:fill="FFFFFF"/>
        </w:rPr>
        <w:t>浙江省事业单位公开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招聘报名表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2025年4月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9日</w:t>
      </w:r>
    </w:p>
    <w:sectPr>
      <w:footerReference r:id="rId5" w:type="default"/>
      <w:pgSz w:w="11906" w:h="16838"/>
      <w:pgMar w:top="1644" w:right="1644" w:bottom="1644" w:left="1644" w:header="851" w:footer="850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A28137-4266-4E25-BAEA-3CC5C8FD28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BCBB934-32F3-4284-8783-95B4E242DE2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C636F16F-F92F-476E-9D12-CC2892EB1D5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8596B37-A6D7-4B93-AD60-CCB4F3A01CC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B1E9805-55B3-47CF-8D76-C182B61CC2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ZjhjMjEzMzY4ZjU2MWMzZjk1NGNjYzM1MmYzOTQifQ=="/>
    <w:docVar w:name="KSO_WPS_MARK_KEY" w:val="8641c0df-5fd8-4d5e-844c-4192f0138aad"/>
  </w:docVars>
  <w:rsids>
    <w:rsidRoot w:val="00D545F7"/>
    <w:rsid w:val="00512655"/>
    <w:rsid w:val="00516507"/>
    <w:rsid w:val="006B3B26"/>
    <w:rsid w:val="0075124D"/>
    <w:rsid w:val="007E7F38"/>
    <w:rsid w:val="00AD6569"/>
    <w:rsid w:val="00AF6A20"/>
    <w:rsid w:val="00D1014C"/>
    <w:rsid w:val="00D545F7"/>
    <w:rsid w:val="00DB143D"/>
    <w:rsid w:val="00DE765C"/>
    <w:rsid w:val="00E90C4A"/>
    <w:rsid w:val="015F692C"/>
    <w:rsid w:val="01EB2EA1"/>
    <w:rsid w:val="01FA230A"/>
    <w:rsid w:val="02EE3C38"/>
    <w:rsid w:val="06D10A8B"/>
    <w:rsid w:val="08FD2E27"/>
    <w:rsid w:val="0E0E1F7D"/>
    <w:rsid w:val="0F9F81E7"/>
    <w:rsid w:val="11254CC9"/>
    <w:rsid w:val="147C2E3F"/>
    <w:rsid w:val="148D1503"/>
    <w:rsid w:val="14E96B2C"/>
    <w:rsid w:val="165D0854"/>
    <w:rsid w:val="165D6CB3"/>
    <w:rsid w:val="166C5731"/>
    <w:rsid w:val="17C36FE9"/>
    <w:rsid w:val="17C714A9"/>
    <w:rsid w:val="192F2B88"/>
    <w:rsid w:val="19600F94"/>
    <w:rsid w:val="1C30261A"/>
    <w:rsid w:val="1C916984"/>
    <w:rsid w:val="1D5D57EA"/>
    <w:rsid w:val="1DE57CB9"/>
    <w:rsid w:val="1E296BAF"/>
    <w:rsid w:val="1E336621"/>
    <w:rsid w:val="1F82033C"/>
    <w:rsid w:val="209F5F3B"/>
    <w:rsid w:val="212C3E51"/>
    <w:rsid w:val="213A47C0"/>
    <w:rsid w:val="222F1E4B"/>
    <w:rsid w:val="24933B3B"/>
    <w:rsid w:val="24A84C8A"/>
    <w:rsid w:val="25DDA422"/>
    <w:rsid w:val="262014A0"/>
    <w:rsid w:val="28075353"/>
    <w:rsid w:val="289D6624"/>
    <w:rsid w:val="2A470A10"/>
    <w:rsid w:val="2B25527B"/>
    <w:rsid w:val="2B891498"/>
    <w:rsid w:val="2BAF2F98"/>
    <w:rsid w:val="2BE55328"/>
    <w:rsid w:val="2CA24CE2"/>
    <w:rsid w:val="2DA74F8B"/>
    <w:rsid w:val="2E561ED3"/>
    <w:rsid w:val="2FE05ABF"/>
    <w:rsid w:val="31C3610C"/>
    <w:rsid w:val="33D740F0"/>
    <w:rsid w:val="33DD3F1C"/>
    <w:rsid w:val="351F5796"/>
    <w:rsid w:val="39C50A6C"/>
    <w:rsid w:val="3BBF47F8"/>
    <w:rsid w:val="3BFF5A28"/>
    <w:rsid w:val="3CE95C84"/>
    <w:rsid w:val="3D8F0DDB"/>
    <w:rsid w:val="3D9F5C7F"/>
    <w:rsid w:val="3E1A21EE"/>
    <w:rsid w:val="3EBD485F"/>
    <w:rsid w:val="3ED100BA"/>
    <w:rsid w:val="3FD85478"/>
    <w:rsid w:val="42D71A17"/>
    <w:rsid w:val="433A14B2"/>
    <w:rsid w:val="4453331F"/>
    <w:rsid w:val="45270F69"/>
    <w:rsid w:val="46652276"/>
    <w:rsid w:val="473A07C7"/>
    <w:rsid w:val="48445C10"/>
    <w:rsid w:val="485E2293"/>
    <w:rsid w:val="48A86ADE"/>
    <w:rsid w:val="4E6B2125"/>
    <w:rsid w:val="4EDC29C3"/>
    <w:rsid w:val="4EEF1E97"/>
    <w:rsid w:val="5009689A"/>
    <w:rsid w:val="507E4E28"/>
    <w:rsid w:val="526F24C3"/>
    <w:rsid w:val="53EB70D0"/>
    <w:rsid w:val="553D6F90"/>
    <w:rsid w:val="55C167BB"/>
    <w:rsid w:val="5639752B"/>
    <w:rsid w:val="57CC0FC7"/>
    <w:rsid w:val="589D2963"/>
    <w:rsid w:val="58AB5080"/>
    <w:rsid w:val="59861649"/>
    <w:rsid w:val="5ABB49B3"/>
    <w:rsid w:val="5C797243"/>
    <w:rsid w:val="5CBBBF0F"/>
    <w:rsid w:val="5DCF35BF"/>
    <w:rsid w:val="5F2C6E38"/>
    <w:rsid w:val="5FFB66F0"/>
    <w:rsid w:val="60116111"/>
    <w:rsid w:val="61D27B22"/>
    <w:rsid w:val="62BC5805"/>
    <w:rsid w:val="62FD0BCE"/>
    <w:rsid w:val="6357614B"/>
    <w:rsid w:val="64F83DB7"/>
    <w:rsid w:val="64F909E0"/>
    <w:rsid w:val="65C6174B"/>
    <w:rsid w:val="677E1BB2"/>
    <w:rsid w:val="67FFB80F"/>
    <w:rsid w:val="6BC602A9"/>
    <w:rsid w:val="6D066E01"/>
    <w:rsid w:val="6F507156"/>
    <w:rsid w:val="6FD972A6"/>
    <w:rsid w:val="71C04A96"/>
    <w:rsid w:val="72E53AF7"/>
    <w:rsid w:val="73FD971D"/>
    <w:rsid w:val="77E51388"/>
    <w:rsid w:val="78C31B1A"/>
    <w:rsid w:val="79440EAD"/>
    <w:rsid w:val="795B1D53"/>
    <w:rsid w:val="7A97500D"/>
    <w:rsid w:val="7AB8F3FE"/>
    <w:rsid w:val="7ACB1B08"/>
    <w:rsid w:val="7BB349FC"/>
    <w:rsid w:val="7D172435"/>
    <w:rsid w:val="7DFF9C11"/>
    <w:rsid w:val="7E7DB28A"/>
    <w:rsid w:val="7EEBAFEF"/>
    <w:rsid w:val="7F6E51B8"/>
    <w:rsid w:val="7F7F72FD"/>
    <w:rsid w:val="7FAF3EC1"/>
    <w:rsid w:val="7FBB4275"/>
    <w:rsid w:val="7FBF9C3F"/>
    <w:rsid w:val="7FD7B685"/>
    <w:rsid w:val="7FE8EF41"/>
    <w:rsid w:val="7FFEE6C2"/>
    <w:rsid w:val="A73F3FE5"/>
    <w:rsid w:val="BFFBDACC"/>
    <w:rsid w:val="C4D63A09"/>
    <w:rsid w:val="CE828199"/>
    <w:rsid w:val="DA2FFA54"/>
    <w:rsid w:val="DBFA894B"/>
    <w:rsid w:val="DBFDEC0A"/>
    <w:rsid w:val="DDEFA0E4"/>
    <w:rsid w:val="E5FBF05B"/>
    <w:rsid w:val="E9B324A3"/>
    <w:rsid w:val="EB3D9838"/>
    <w:rsid w:val="EF7D5D11"/>
    <w:rsid w:val="F0FFF937"/>
    <w:rsid w:val="F17F170F"/>
    <w:rsid w:val="F8BFB7DA"/>
    <w:rsid w:val="FB9D21E4"/>
    <w:rsid w:val="FC77524C"/>
    <w:rsid w:val="FCE82447"/>
    <w:rsid w:val="FCEA4CE4"/>
    <w:rsid w:val="FDF646D9"/>
    <w:rsid w:val="FEFCC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宋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2063</Words>
  <Characters>2224</Characters>
  <Lines>74</Lines>
  <Paragraphs>55</Paragraphs>
  <TotalTime>13</TotalTime>
  <ScaleCrop>false</ScaleCrop>
  <LinksUpToDate>false</LinksUpToDate>
  <CharactersWithSpaces>2225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2024-08-14T22:47:00Z</dcterms:created>
  <dc:creator>wbb</dc:creator>
  <cp:lastModifiedBy>Admin</cp:lastModifiedBy>
  <cp:lastPrinted>2025-04-06T08:36:00Z</cp:lastPrinted>
  <dcterms:modified xsi:type="dcterms:W3CDTF">2025-04-09T05:14:33Z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EBED1C8A33B6497380AA6DF6AAD10FDF_12</vt:lpwstr>
  </property>
  <property fmtid="{D5CDD505-2E9C-101B-9397-08002B2CF9AE}" pid="4" name="KSOTemplateDocerSaveRecord">
    <vt:lpwstr>eyJoZGlkIjoiZTFjNTIwY2YxYjMwNGI5MDU0M2Y5Y2Q2OTU4Njk1YWUiLCJ1c2VySWQiOiI0MzI4NzU0ODEifQ==</vt:lpwstr>
  </property>
</Properties>
</file>