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F219">
      <w:pPr>
        <w:adjustRightInd w:val="0"/>
        <w:snapToGrid w:val="0"/>
        <w:spacing w:line="560" w:lineRule="atLeas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附件1</w:t>
      </w:r>
    </w:p>
    <w:p w14:paraId="576BA570">
      <w:pPr>
        <w:adjustRightInd w:val="0"/>
        <w:snapToGrid w:val="0"/>
        <w:spacing w:line="560" w:lineRule="atLeast"/>
        <w:jc w:val="center"/>
        <w:rPr>
          <w:rFonts w:ascii="Times New Roman" w:eastAsia="微软雅黑"/>
          <w:snapToGrid w:val="0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Times New Roman" w:eastAsia="微软雅黑"/>
          <w:snapToGrid w:val="0"/>
          <w:color w:val="auto"/>
          <w:kern w:val="0"/>
          <w:sz w:val="36"/>
          <w:szCs w:val="36"/>
        </w:rPr>
        <w:t>乐山市市场监督管理局</w:t>
      </w:r>
      <w:r>
        <w:rPr>
          <w:rFonts w:hint="eastAsia" w:ascii="Times New Roman" w:eastAsia="微软雅黑"/>
          <w:snapToGrid w:val="0"/>
          <w:color w:val="auto"/>
          <w:kern w:val="0"/>
          <w:sz w:val="36"/>
          <w:szCs w:val="36"/>
          <w:lang w:val="en-US" w:eastAsia="zh-CN"/>
        </w:rPr>
        <w:t>直</w:t>
      </w:r>
      <w:r>
        <w:rPr>
          <w:rFonts w:hint="eastAsia" w:ascii="Times New Roman" w:eastAsia="微软雅黑"/>
          <w:snapToGrid w:val="0"/>
          <w:color w:val="auto"/>
          <w:kern w:val="0"/>
          <w:sz w:val="36"/>
          <w:szCs w:val="36"/>
        </w:rPr>
        <w:t>属事业单位</w:t>
      </w:r>
      <w:r>
        <w:rPr>
          <w:rFonts w:ascii="Times New Roman" w:eastAsia="微软雅黑"/>
          <w:snapToGrid w:val="0"/>
          <w:color w:val="auto"/>
          <w:kern w:val="0"/>
          <w:sz w:val="36"/>
          <w:szCs w:val="36"/>
        </w:rPr>
        <w:t>公开考核招聘工作</w:t>
      </w:r>
      <w:r>
        <w:rPr>
          <w:rFonts w:hint="eastAsia" w:ascii="Times New Roman" w:eastAsia="微软雅黑"/>
          <w:snapToGrid w:val="0"/>
          <w:color w:val="auto"/>
          <w:kern w:val="0"/>
          <w:sz w:val="36"/>
          <w:szCs w:val="36"/>
        </w:rPr>
        <w:t>人员</w:t>
      </w:r>
      <w:r>
        <w:rPr>
          <w:rFonts w:ascii="Times New Roman" w:eastAsia="微软雅黑"/>
          <w:snapToGrid w:val="0"/>
          <w:color w:val="auto"/>
          <w:kern w:val="0"/>
          <w:sz w:val="36"/>
          <w:szCs w:val="36"/>
        </w:rPr>
        <w:t>岗位和条件一览表</w:t>
      </w:r>
    </w:p>
    <w:bookmarkEnd w:id="0"/>
    <w:tbl>
      <w:tblPr>
        <w:tblStyle w:val="2"/>
        <w:tblW w:w="148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064"/>
        <w:gridCol w:w="958"/>
        <w:gridCol w:w="715"/>
        <w:gridCol w:w="757"/>
        <w:gridCol w:w="820"/>
        <w:gridCol w:w="719"/>
        <w:gridCol w:w="1481"/>
        <w:gridCol w:w="1836"/>
        <w:gridCol w:w="2388"/>
        <w:gridCol w:w="2915"/>
      </w:tblGrid>
      <w:tr w14:paraId="0BEBF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21CA00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主管</w:t>
            </w:r>
          </w:p>
          <w:p w14:paraId="5C2149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部门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266246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757C0B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招聘单位性质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62BEC6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217B6A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B2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招聘</w:t>
            </w:r>
          </w:p>
          <w:p w14:paraId="75FEC1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范围</w:t>
            </w:r>
          </w:p>
        </w:tc>
        <w:tc>
          <w:tcPr>
            <w:tcW w:w="8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5D7BD9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报考</w:t>
            </w: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条件</w:t>
            </w:r>
          </w:p>
        </w:tc>
      </w:tr>
      <w:tr w14:paraId="173AC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5712B8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5DEA99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0BE53A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6D74E7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23CDAA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30D830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37FF39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1B589E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5E2975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116224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3DACB4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其它</w:t>
            </w:r>
          </w:p>
          <w:p w14:paraId="1EE7BD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color w:val="auto"/>
                <w:kern w:val="0"/>
                <w:sz w:val="28"/>
                <w:szCs w:val="28"/>
              </w:rPr>
              <w:t>要求</w:t>
            </w:r>
          </w:p>
        </w:tc>
      </w:tr>
      <w:tr w14:paraId="7B6DC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  <w:jc w:val="center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442952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乐山市市场监督管理局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536944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乐山市计量测试所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443F92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6C2DF4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177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计量检测岗1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4809777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20CC5E1B"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全国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3698ED3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1984年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14:paraId="1743E19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硕士研究生及以上并取得相应学位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2B63618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机械制造及其自动化专业（080201）、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检测技术与自动化装置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专业（081102）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、仪器仪表工程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专业（085407）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14:paraId="5C378B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取得计量检测或计量测试专业高级工程师资格人员年龄可放宽至1979年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日以后出生，学历可放宽至本科及以上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，本科专业（《普通高等学校本科专业目录（2024年）》）为：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机械设计制造及其自动化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专业（080202）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、测控技术与仪器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专业（080301）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、精密仪器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专业（080302T）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</w:tc>
      </w:tr>
      <w:tr w14:paraId="37149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00D27A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19CE39A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3C8D71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4CEA10E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048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计量检测岗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4A0762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7B3042AA"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4293A8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1984年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14:paraId="359C3A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硕士研究生及以上并取得相应学位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 w14:paraId="7D484E5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机械工程一级学科、仪器科学与技术一级学科、动力工程及工程热物理一级学科、电气工程一级学科、控制科学与工程一级学科、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机械工程专业（085501）、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仪器仪表工程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专业（085407）、电气工程专业（085801）、控制工程专业（085406）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14:paraId="2ECD9F4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F323B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4051C"/>
    <w:rsid w:val="4B1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2025-05-19T08:04:00Z</dcterms:created>
  <dc:creator>初审</dc:creator>
  <cp:lastModifiedBy>初审</cp:lastModifiedBy>
  <dcterms:modified xsi:type="dcterms:W3CDTF">2025-05-19T08:04:33Z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96647014E4734DC0A9FE55C24353C0C3_11</vt:lpwstr>
  </property>
  <property fmtid="{D5CDD505-2E9C-101B-9397-08002B2CF9AE}" pid="4" name="KSOTemplateDocerSaveRecord">
    <vt:lpwstr>eyJoZGlkIjoiNmQ2OTU4MDAzZjVkNDRlYTEyMmU4MTBmNmNmMGE2YzUiLCJ1c2VySWQiOiI0NDYwODkyMTIifQ==</vt:lpwstr>
  </property>
</Properties>
</file>