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AB4C">
      <w:pPr>
        <w:spacing w:line="580" w:lineRule="exac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 w14:paraId="0FA5D407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吉安市纪委监委干部廉政教育吉水管理中心选调工作人员岗位表</w:t>
      </w:r>
    </w:p>
    <w:tbl>
      <w:tblPr>
        <w:tblStyle w:val="8"/>
        <w:tblW w:w="14737" w:type="dxa"/>
        <w:tblInd w:w="-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72"/>
        <w:gridCol w:w="744"/>
        <w:gridCol w:w="1161"/>
        <w:gridCol w:w="1104"/>
        <w:gridCol w:w="730"/>
        <w:gridCol w:w="3494"/>
        <w:gridCol w:w="1072"/>
        <w:gridCol w:w="1072"/>
        <w:gridCol w:w="2382"/>
        <w:gridCol w:w="1311"/>
      </w:tblGrid>
      <w:tr w14:paraId="7BB6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B08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0BF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单位</w:t>
            </w:r>
          </w:p>
          <w:p w14:paraId="0A2E071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B5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FB0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岗位名称（管理岗）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E4B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岗位</w:t>
            </w:r>
          </w:p>
          <w:p w14:paraId="2D9E232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代码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C02B1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选调人数</w:t>
            </w:r>
          </w:p>
        </w:tc>
        <w:tc>
          <w:tcPr>
            <w:tcW w:w="9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623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资格条件</w:t>
            </w:r>
          </w:p>
        </w:tc>
      </w:tr>
      <w:tr w14:paraId="43FA6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0238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598D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C5EC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2634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7844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4D3BFD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A7E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专业及代码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1E7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14D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年龄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(周岁)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BAA4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其他条件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DFB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备注</w:t>
            </w:r>
          </w:p>
        </w:tc>
      </w:tr>
      <w:tr w14:paraId="1226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3F4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4AC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吉安市纪委监委干部廉政教育吉水管理中心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A94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事业</w:t>
            </w: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9E5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技术保障岗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742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2025001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40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3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22DB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Style w:val="11"/>
                <w:rFonts w:hint="default" w:hAnsi="宋体"/>
                <w:color w:val="auto"/>
                <w:sz w:val="24"/>
                <w:szCs w:val="24"/>
              </w:rPr>
              <w:t>本科</w:t>
            </w:r>
            <w:r>
              <w:rPr>
                <w:rStyle w:val="12"/>
                <w:rFonts w:hint="default" w:hAnsi="宋体"/>
                <w:color w:val="auto"/>
                <w:sz w:val="24"/>
                <w:szCs w:val="24"/>
              </w:rPr>
              <w:t>：计算机类（0809）、电子信息类（0807）、信息管理与信息系统（120102）、大数据管理与应用（120108T）、公安技术类（0831）；</w:t>
            </w:r>
            <w:r>
              <w:rPr>
                <w:rStyle w:val="12"/>
                <w:rFonts w:hint="default" w:hAnsi="宋体"/>
                <w:color w:val="auto"/>
                <w:sz w:val="24"/>
                <w:szCs w:val="24"/>
              </w:rPr>
              <w:br w:type="textWrapping"/>
            </w:r>
            <w:r>
              <w:rPr>
                <w:rStyle w:val="11"/>
                <w:rFonts w:hint="default" w:hAnsi="宋体"/>
                <w:color w:val="auto"/>
                <w:sz w:val="24"/>
                <w:szCs w:val="24"/>
              </w:rPr>
              <w:t>研究生</w:t>
            </w:r>
            <w:r>
              <w:rPr>
                <w:rStyle w:val="12"/>
                <w:rFonts w:hint="default" w:hAnsi="宋体"/>
                <w:color w:val="auto"/>
                <w:sz w:val="24"/>
                <w:szCs w:val="24"/>
              </w:rPr>
              <w:t>：电子科学与技术（0809）、信息与通信工程（0810）、计算机科学与技术（0812）、软件工程（0835）、网络空间安全（0839）、电子信息（0854）、公安技术（0838）。</w:t>
            </w:r>
          </w:p>
        </w:tc>
        <w:tc>
          <w:tcPr>
            <w:tcW w:w="10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963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本科（及以上）学历并取得相应学位</w:t>
            </w:r>
          </w:p>
        </w:tc>
        <w:tc>
          <w:tcPr>
            <w:tcW w:w="10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2B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35周岁及以下</w:t>
            </w:r>
          </w:p>
        </w:tc>
        <w:tc>
          <w:tcPr>
            <w:tcW w:w="23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951CE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1.中共党员（含预备党员）；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2.具有连续2年（含试用期）及以上事业单位工作经历，须在现单位连续工作1年以上。同时具有1年及以上计算机运营维护及信息化建设工作经历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3.工作强度较大，需经常出差，适合男性。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62B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设置加试环节进行专业能力素质测试。</w:t>
            </w:r>
          </w:p>
        </w:tc>
      </w:tr>
      <w:tr w14:paraId="362C1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C6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E504"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737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事业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806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综合岗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850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2025002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32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6E06"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Style w:val="11"/>
                <w:rFonts w:hint="default" w:hAnsi="宋体"/>
                <w:color w:val="auto"/>
                <w:sz w:val="24"/>
                <w:szCs w:val="24"/>
              </w:rPr>
              <w:t>本科</w:t>
            </w:r>
            <w:r>
              <w:rPr>
                <w:rStyle w:val="12"/>
                <w:rFonts w:hint="default" w:hAnsi="宋体"/>
                <w:color w:val="auto"/>
                <w:sz w:val="24"/>
                <w:szCs w:val="24"/>
              </w:rPr>
              <w:t>：法学类（0301）、中国语言文学类（0501）、新闻传播学类（0503）、财政学类（0202）、会计学（120203K）、财务管理（120204）、审计学（120207）、工程管理（120103）；土木类（0810）；建筑类（0828）；</w:t>
            </w:r>
            <w:r>
              <w:rPr>
                <w:rStyle w:val="12"/>
                <w:rFonts w:hint="default" w:hAnsi="宋体"/>
                <w:color w:val="auto"/>
                <w:sz w:val="24"/>
                <w:szCs w:val="24"/>
              </w:rPr>
              <w:br w:type="textWrapping"/>
            </w:r>
            <w:r>
              <w:rPr>
                <w:rStyle w:val="11"/>
                <w:rFonts w:hint="default" w:hAnsi="宋体"/>
                <w:color w:val="auto"/>
                <w:sz w:val="24"/>
                <w:szCs w:val="24"/>
              </w:rPr>
              <w:t>研究生</w:t>
            </w:r>
            <w:r>
              <w:rPr>
                <w:rStyle w:val="12"/>
                <w:rFonts w:hint="default" w:hAnsi="宋体"/>
                <w:color w:val="auto"/>
                <w:sz w:val="24"/>
                <w:szCs w:val="24"/>
              </w:rPr>
              <w:t>：法学（0301）、法律（0351）、中国语言文学（0501）、新闻传播学（0503）、应用经济学（0202）、会计学（120201）、会计（1253）、审计（0257）、工程管理（1256）、土木工程（0814）（085901）；建筑学（0813）（0851）；管理科学与工程（1201）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0F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本科（及以上）学历并取得相应学位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A8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35周岁及以下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9EA6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1.中共党员（含预备党员）；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2.具有连续2年（含试用期）及以上事业单位、公务员或参公单位工作经历，须在现单位连续工作1年以上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3.具有2年以上从事文字写作、会计、审计、新闻传播、纪检监察工作岗位经历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4.工作强度较大，需经常出差，适合男性。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5590"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59F7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F5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CAD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2A0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94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40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C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97F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30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0EB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E8630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D614"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 w14:paraId="10A7096E">
      <w:pPr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sectPr>
          <w:footerReference r:id="rId3" w:type="default"/>
          <w:pgSz w:w="16838" w:h="11906" w:orient="landscape"/>
          <w:pgMar w:top="1701" w:right="1531" w:bottom="1531" w:left="1531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18E9AB8C">
      <w:pPr>
        <w:pStyle w:val="6"/>
        <w:spacing w:beforeAutospacing="0" w:afterAutospacing="0" w:line="560" w:lineRule="exact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</w:p>
    <w:sectPr>
      <w:pgSz w:w="11906" w:h="16838"/>
      <w:pgMar w:top="170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9928A2-6287-4EB6-A97B-8352DC265C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4FC115-1D57-4CB6-8265-F014FF5C873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782AA8D-0099-44A6-BBBB-C5E8CD09EE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E59F99B-39ED-48EB-96F7-30EEC29FD70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94F0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26681185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681185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ZTZhN2I2ZTM1OWQzMjRhZTlhMTNkZDU4NWU3ODYifQ=="/>
  </w:docVars>
  <w:rsids>
    <w:rsidRoot w:val="55161A08"/>
    <w:rsid w:val="00000D23"/>
    <w:rsid w:val="0006172B"/>
    <w:rsid w:val="0019077B"/>
    <w:rsid w:val="00211AED"/>
    <w:rsid w:val="00244570"/>
    <w:rsid w:val="00374697"/>
    <w:rsid w:val="004C0369"/>
    <w:rsid w:val="004D1828"/>
    <w:rsid w:val="004D51BB"/>
    <w:rsid w:val="0051795F"/>
    <w:rsid w:val="00566EA4"/>
    <w:rsid w:val="005916A1"/>
    <w:rsid w:val="005F0FEB"/>
    <w:rsid w:val="00663AD7"/>
    <w:rsid w:val="006B3F05"/>
    <w:rsid w:val="00800ADA"/>
    <w:rsid w:val="009E622D"/>
    <w:rsid w:val="00C91A21"/>
    <w:rsid w:val="00CD6913"/>
    <w:rsid w:val="00D3700E"/>
    <w:rsid w:val="00DA7283"/>
    <w:rsid w:val="00F06299"/>
    <w:rsid w:val="00F27793"/>
    <w:rsid w:val="00F81106"/>
    <w:rsid w:val="00FE7179"/>
    <w:rsid w:val="03995D40"/>
    <w:rsid w:val="093A3733"/>
    <w:rsid w:val="0B9A4EF3"/>
    <w:rsid w:val="0EB508CF"/>
    <w:rsid w:val="0FAA4BA5"/>
    <w:rsid w:val="11E91C21"/>
    <w:rsid w:val="11EB1D7B"/>
    <w:rsid w:val="170F5060"/>
    <w:rsid w:val="1B311F1F"/>
    <w:rsid w:val="1C576101"/>
    <w:rsid w:val="1ECE2D32"/>
    <w:rsid w:val="21195B77"/>
    <w:rsid w:val="218F12F8"/>
    <w:rsid w:val="21DF3764"/>
    <w:rsid w:val="21EA1D42"/>
    <w:rsid w:val="224A05B8"/>
    <w:rsid w:val="29CB06AB"/>
    <w:rsid w:val="367B3E03"/>
    <w:rsid w:val="39F11278"/>
    <w:rsid w:val="44C23FF0"/>
    <w:rsid w:val="46E07BCF"/>
    <w:rsid w:val="4A526785"/>
    <w:rsid w:val="4AC22749"/>
    <w:rsid w:val="4C82271B"/>
    <w:rsid w:val="4D7F35F1"/>
    <w:rsid w:val="4D7F6F33"/>
    <w:rsid w:val="53F91C30"/>
    <w:rsid w:val="55161A08"/>
    <w:rsid w:val="652802CF"/>
    <w:rsid w:val="65897CDF"/>
    <w:rsid w:val="6A8B03B8"/>
    <w:rsid w:val="6C304EC5"/>
    <w:rsid w:val="7A816DCE"/>
    <w:rsid w:val="7BB14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customStyle="1" w:styleId="11">
    <w:name w:val="font91"/>
    <w:basedOn w:val="9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2">
    <w:name w:val="font10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13">
    <w:name w:val="正文首行缩进 21"/>
    <w:basedOn w:val="14"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qFormat/>
    <w:uiPriority w:val="0"/>
    <w:pPr>
      <w:ind w:firstLine="630"/>
    </w:pPr>
    <w:rPr>
      <w:sz w:val="32"/>
      <w:szCs w:val="20"/>
    </w:rPr>
  </w:style>
  <w:style w:type="character" w:customStyle="1" w:styleId="15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7776</Words>
  <Characters>8204</Characters>
  <Lines>65</Lines>
  <Paragraphs>18</Paragraphs>
  <TotalTime>11</TotalTime>
  <ScaleCrop>false</ScaleCrop>
  <LinksUpToDate>false</LinksUpToDate>
  <CharactersWithSpaces>8603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2025-06-07T02:02:00Z</dcterms:created>
  <dc:creator>Administrator</dc:creator>
  <cp:lastModifiedBy>张文峰</cp:lastModifiedBy>
  <cp:lastPrinted>2025-07-11T02:10:00Z</cp:lastPrinted>
  <dcterms:modified xsi:type="dcterms:W3CDTF">2025-07-11T02:40:42Z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051AD510DBAD4768B37AAD3D2DFF8252_13</vt:lpwstr>
  </property>
  <property fmtid="{D5CDD505-2E9C-101B-9397-08002B2CF9AE}" pid="4" name="KSOTemplateDocerSaveRecord">
    <vt:lpwstr>eyJoZGlkIjoiYzVjOGRkNDQ4ODk4MTg3MzUzNjk4YzQ4ZmVmZTMwNGYiLCJ1c2VySWQiOiIzMDYwODgyMjMifQ==</vt:lpwstr>
  </property>
</Properties>
</file>